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90" w:rsidRPr="00F8341E" w:rsidRDefault="00E77F90" w:rsidP="00E356EE">
      <w:pPr>
        <w:jc w:val="center"/>
        <w:rPr>
          <w:rFonts w:ascii="方正小标宋简体" w:eastAsia="方正小标宋简体"/>
          <w:sz w:val="36"/>
          <w:szCs w:val="36"/>
        </w:rPr>
      </w:pPr>
      <w:r w:rsidRPr="00F8341E">
        <w:rPr>
          <w:rFonts w:ascii="方正小标宋简体" w:eastAsia="方正小标宋简体" w:hint="eastAsia"/>
          <w:sz w:val="36"/>
          <w:szCs w:val="36"/>
        </w:rPr>
        <w:t>关</w:t>
      </w:r>
      <w:r w:rsidRPr="002A5D23">
        <w:rPr>
          <w:rFonts w:ascii="方正小标宋简体" w:eastAsia="方正小标宋简体" w:hint="eastAsia"/>
          <w:sz w:val="36"/>
          <w:szCs w:val="36"/>
        </w:rPr>
        <w:t>于</w:t>
      </w:r>
      <w:r>
        <w:rPr>
          <w:rFonts w:ascii="方正小标宋简体" w:eastAsia="方正小标宋简体" w:hint="eastAsia"/>
          <w:sz w:val="36"/>
          <w:szCs w:val="36"/>
        </w:rPr>
        <w:t>公布</w:t>
      </w:r>
      <w:r w:rsidRPr="002A5D23">
        <w:rPr>
          <w:rFonts w:ascii="方正小标宋简体" w:eastAsia="方正小标宋简体"/>
          <w:sz w:val="36"/>
          <w:szCs w:val="36"/>
        </w:rPr>
        <w:t>201</w:t>
      </w:r>
      <w:r>
        <w:rPr>
          <w:rFonts w:ascii="方正小标宋简体" w:eastAsia="方正小标宋简体"/>
          <w:sz w:val="36"/>
          <w:szCs w:val="36"/>
        </w:rPr>
        <w:t>7</w:t>
      </w:r>
      <w:r>
        <w:rPr>
          <w:rFonts w:ascii="方正小标宋简体" w:eastAsia="方正小标宋简体" w:hint="eastAsia"/>
          <w:sz w:val="36"/>
          <w:szCs w:val="36"/>
        </w:rPr>
        <w:t>年扬州市科协学会创新和服务能力提升工程示范学会和重点项目评估验收结果的</w:t>
      </w:r>
      <w:r w:rsidRPr="00F8341E">
        <w:rPr>
          <w:rFonts w:ascii="方正小标宋简体" w:eastAsia="方正小标宋简体" w:hint="eastAsia"/>
          <w:sz w:val="36"/>
          <w:szCs w:val="36"/>
        </w:rPr>
        <w:t>通知</w:t>
      </w:r>
    </w:p>
    <w:p w:rsidR="00E77F90" w:rsidRPr="00415F0E" w:rsidRDefault="00E77F90" w:rsidP="00415F0E">
      <w:pPr>
        <w:jc w:val="center"/>
        <w:rPr>
          <w:sz w:val="32"/>
          <w:szCs w:val="32"/>
        </w:rPr>
      </w:pPr>
      <w:r w:rsidRPr="00415F0E">
        <w:rPr>
          <w:rFonts w:hint="eastAsia"/>
          <w:sz w:val="32"/>
          <w:szCs w:val="32"/>
        </w:rPr>
        <w:t>扬科协字</w:t>
      </w:r>
      <w:r w:rsidRPr="00415F0E">
        <w:rPr>
          <w:sz w:val="32"/>
          <w:szCs w:val="32"/>
        </w:rPr>
        <w:t>[</w:t>
      </w:r>
      <w:r w:rsidRPr="000955AC">
        <w:rPr>
          <w:rFonts w:ascii="Times New Roman" w:hAnsi="Times New Roman"/>
          <w:sz w:val="32"/>
          <w:szCs w:val="32"/>
        </w:rPr>
        <w:t>201</w:t>
      </w:r>
      <w:r>
        <w:rPr>
          <w:rFonts w:ascii="Times New Roman" w:hAnsi="Times New Roman"/>
          <w:sz w:val="32"/>
          <w:szCs w:val="32"/>
        </w:rPr>
        <w:t>7</w:t>
      </w:r>
      <w:r>
        <w:rPr>
          <w:sz w:val="32"/>
          <w:szCs w:val="32"/>
        </w:rPr>
        <w:t>]</w:t>
      </w:r>
      <w:r>
        <w:rPr>
          <w:rFonts w:ascii="Times New Roman" w:hAnsi="Times New Roman"/>
          <w:sz w:val="32"/>
          <w:szCs w:val="32"/>
        </w:rPr>
        <w:t>117</w:t>
      </w:r>
      <w:r w:rsidRPr="00415F0E">
        <w:rPr>
          <w:rFonts w:hint="eastAsia"/>
          <w:sz w:val="32"/>
          <w:szCs w:val="32"/>
        </w:rPr>
        <w:t>号</w:t>
      </w:r>
    </w:p>
    <w:p w:rsidR="00E77F90" w:rsidRPr="00F8341E" w:rsidRDefault="00E77F90">
      <w:pPr>
        <w:rPr>
          <w:rFonts w:ascii="仿宋" w:eastAsia="仿宋" w:hAnsi="仿宋"/>
          <w:sz w:val="32"/>
          <w:szCs w:val="32"/>
        </w:rPr>
      </w:pPr>
      <w:r w:rsidRPr="00F8341E">
        <w:rPr>
          <w:rFonts w:ascii="仿宋" w:eastAsia="仿宋" w:hAnsi="仿宋" w:hint="eastAsia"/>
          <w:sz w:val="32"/>
          <w:szCs w:val="32"/>
        </w:rPr>
        <w:t>各市级学会（协会）、高校科协：</w:t>
      </w:r>
    </w:p>
    <w:p w:rsidR="00E77F90" w:rsidRDefault="00E77F90" w:rsidP="00E11755">
      <w:pPr>
        <w:ind w:firstLineChars="200" w:firstLine="31680"/>
        <w:rPr>
          <w:rFonts w:ascii="仿宋" w:eastAsia="仿宋" w:hAnsi="仿宋"/>
          <w:sz w:val="32"/>
          <w:szCs w:val="32"/>
        </w:rPr>
      </w:pPr>
      <w:r>
        <w:rPr>
          <w:rFonts w:ascii="仿宋" w:eastAsia="仿宋" w:hAnsi="仿宋" w:hint="eastAsia"/>
          <w:sz w:val="32"/>
          <w:szCs w:val="32"/>
        </w:rPr>
        <w:t>根据</w:t>
      </w:r>
      <w:r w:rsidRPr="00F8341E">
        <w:rPr>
          <w:rFonts w:ascii="仿宋" w:eastAsia="仿宋" w:hAnsi="仿宋" w:hint="eastAsia"/>
          <w:sz w:val="32"/>
          <w:szCs w:val="32"/>
        </w:rPr>
        <w:t>《扬州市科协关于实施学会创新和服务能力提升工程的意见》</w:t>
      </w:r>
      <w:r>
        <w:rPr>
          <w:rFonts w:ascii="仿宋" w:eastAsia="仿宋" w:hAnsi="仿宋" w:hint="eastAsia"/>
          <w:sz w:val="32"/>
          <w:szCs w:val="32"/>
        </w:rPr>
        <w:t>和</w:t>
      </w:r>
      <w:r w:rsidRPr="00F8341E">
        <w:rPr>
          <w:rFonts w:ascii="仿宋" w:eastAsia="仿宋" w:hAnsi="仿宋" w:hint="eastAsia"/>
          <w:sz w:val="32"/>
          <w:szCs w:val="32"/>
        </w:rPr>
        <w:t>《</w:t>
      </w:r>
      <w:r w:rsidRPr="00F8341E">
        <w:rPr>
          <w:rFonts w:ascii="仿宋" w:eastAsia="仿宋" w:hAnsi="仿宋"/>
          <w:sz w:val="32"/>
          <w:szCs w:val="32"/>
        </w:rPr>
        <w:t>201</w:t>
      </w:r>
      <w:r>
        <w:rPr>
          <w:rFonts w:ascii="仿宋" w:eastAsia="仿宋" w:hAnsi="仿宋"/>
          <w:sz w:val="32"/>
          <w:szCs w:val="32"/>
        </w:rPr>
        <w:t>7</w:t>
      </w:r>
      <w:r w:rsidRPr="00F8341E">
        <w:rPr>
          <w:rFonts w:ascii="仿宋" w:eastAsia="仿宋" w:hAnsi="仿宋" w:hint="eastAsia"/>
          <w:sz w:val="32"/>
          <w:szCs w:val="32"/>
        </w:rPr>
        <w:t>年学会创新和服务能力提升工程实施方案》要求，</w:t>
      </w:r>
      <w:r>
        <w:rPr>
          <w:rFonts w:ascii="仿宋" w:eastAsia="仿宋" w:hAnsi="仿宋" w:hint="eastAsia"/>
          <w:sz w:val="32"/>
          <w:szCs w:val="32"/>
        </w:rPr>
        <w:t>市科协组织评审委员会对</w:t>
      </w:r>
      <w:r w:rsidRPr="00F8341E">
        <w:rPr>
          <w:rFonts w:ascii="仿宋" w:eastAsia="仿宋" w:hAnsi="仿宋" w:hint="eastAsia"/>
          <w:sz w:val="32"/>
          <w:szCs w:val="32"/>
        </w:rPr>
        <w:t>予以立项认定</w:t>
      </w:r>
      <w:r>
        <w:rPr>
          <w:rFonts w:ascii="仿宋" w:eastAsia="仿宋" w:hAnsi="仿宋" w:hint="eastAsia"/>
          <w:sz w:val="32"/>
          <w:szCs w:val="32"/>
        </w:rPr>
        <w:t>的</w:t>
      </w:r>
      <w:r>
        <w:rPr>
          <w:rFonts w:ascii="仿宋" w:eastAsia="仿宋" w:hAnsi="仿宋"/>
          <w:sz w:val="32"/>
          <w:szCs w:val="32"/>
        </w:rPr>
        <w:t>2017</w:t>
      </w:r>
      <w:r>
        <w:rPr>
          <w:rFonts w:ascii="仿宋" w:eastAsia="仿宋" w:hAnsi="仿宋" w:hint="eastAsia"/>
          <w:sz w:val="32"/>
          <w:szCs w:val="32"/>
        </w:rPr>
        <w:t>年</w:t>
      </w:r>
      <w:r w:rsidRPr="002A5D23">
        <w:rPr>
          <w:rFonts w:ascii="仿宋" w:eastAsia="仿宋" w:hAnsi="仿宋" w:hint="eastAsia"/>
          <w:sz w:val="32"/>
          <w:szCs w:val="32"/>
        </w:rPr>
        <w:t>学会创新和服务能力提升工程示范学会和重点项目</w:t>
      </w:r>
      <w:r>
        <w:rPr>
          <w:rFonts w:ascii="仿宋" w:eastAsia="仿宋" w:hAnsi="仿宋" w:hint="eastAsia"/>
          <w:sz w:val="32"/>
          <w:szCs w:val="32"/>
        </w:rPr>
        <w:t>进行了评估验收，经过公示</w:t>
      </w:r>
      <w:r w:rsidRPr="00F8341E">
        <w:rPr>
          <w:rFonts w:ascii="仿宋" w:eastAsia="仿宋" w:hAnsi="仿宋" w:hint="eastAsia"/>
          <w:sz w:val="32"/>
          <w:szCs w:val="32"/>
        </w:rPr>
        <w:t>，现</w:t>
      </w:r>
      <w:r>
        <w:rPr>
          <w:rFonts w:ascii="仿宋" w:eastAsia="仿宋" w:hAnsi="仿宋" w:hint="eastAsia"/>
          <w:sz w:val="32"/>
          <w:szCs w:val="32"/>
        </w:rPr>
        <w:t>将通过名单予以公布</w:t>
      </w:r>
      <w:r w:rsidRPr="00F8341E">
        <w:rPr>
          <w:rFonts w:ascii="仿宋" w:eastAsia="仿宋" w:hAnsi="仿宋" w:hint="eastAsia"/>
          <w:sz w:val="32"/>
          <w:szCs w:val="32"/>
        </w:rPr>
        <w:t>（见附件）。</w:t>
      </w:r>
    </w:p>
    <w:p w:rsidR="00E77F90" w:rsidRPr="00B27269" w:rsidRDefault="00E77F90" w:rsidP="00E11755">
      <w:pPr>
        <w:ind w:firstLineChars="200" w:firstLine="31680"/>
        <w:rPr>
          <w:rFonts w:ascii="仿宋" w:eastAsia="仿宋" w:hAnsi="仿宋"/>
          <w:sz w:val="32"/>
          <w:szCs w:val="32"/>
        </w:rPr>
      </w:pPr>
      <w:r w:rsidRPr="00B27269">
        <w:rPr>
          <w:rFonts w:ascii="仿宋" w:eastAsia="仿宋" w:hAnsi="仿宋" w:hint="eastAsia"/>
          <w:sz w:val="32"/>
          <w:szCs w:val="32"/>
        </w:rPr>
        <w:t>希望</w:t>
      </w:r>
      <w:r>
        <w:rPr>
          <w:rFonts w:ascii="仿宋" w:eastAsia="仿宋" w:hAnsi="仿宋" w:hint="eastAsia"/>
          <w:sz w:val="32"/>
          <w:szCs w:val="32"/>
        </w:rPr>
        <w:t>通过验收的</w:t>
      </w:r>
      <w:r w:rsidRPr="00B27269">
        <w:rPr>
          <w:rFonts w:ascii="仿宋" w:eastAsia="仿宋" w:hAnsi="仿宋" w:hint="eastAsia"/>
          <w:sz w:val="32"/>
          <w:szCs w:val="32"/>
        </w:rPr>
        <w:t>单位再接再厉，持续深入</w:t>
      </w:r>
      <w:r>
        <w:rPr>
          <w:rFonts w:ascii="仿宋" w:eastAsia="仿宋" w:hAnsi="仿宋" w:hint="eastAsia"/>
          <w:sz w:val="32"/>
          <w:szCs w:val="32"/>
        </w:rPr>
        <w:t>推进学会深化改革</w:t>
      </w:r>
      <w:r w:rsidRPr="00B27269">
        <w:rPr>
          <w:rFonts w:ascii="仿宋" w:eastAsia="仿宋" w:hAnsi="仿宋" w:hint="eastAsia"/>
          <w:sz w:val="32"/>
          <w:szCs w:val="32"/>
        </w:rPr>
        <w:t>，积极推动项目成果转化应用，为创新驱动发展战略</w:t>
      </w:r>
      <w:r>
        <w:rPr>
          <w:rFonts w:ascii="仿宋" w:eastAsia="仿宋" w:hAnsi="仿宋" w:hint="eastAsia"/>
          <w:sz w:val="32"/>
          <w:szCs w:val="32"/>
        </w:rPr>
        <w:t>实施和</w:t>
      </w:r>
      <w:r w:rsidRPr="00B27269">
        <w:rPr>
          <w:rFonts w:ascii="仿宋" w:eastAsia="仿宋" w:hAnsi="仿宋" w:hint="eastAsia"/>
          <w:sz w:val="32"/>
          <w:szCs w:val="32"/>
        </w:rPr>
        <w:t>“</w:t>
      </w:r>
      <w:r>
        <w:rPr>
          <w:rFonts w:ascii="仿宋" w:eastAsia="仿宋" w:hAnsi="仿宋" w:hint="eastAsia"/>
          <w:sz w:val="32"/>
          <w:szCs w:val="32"/>
        </w:rPr>
        <w:t>强富美高</w:t>
      </w:r>
      <w:r w:rsidRPr="00B27269">
        <w:rPr>
          <w:rFonts w:ascii="仿宋" w:eastAsia="仿宋" w:hAnsi="仿宋" w:hint="eastAsia"/>
          <w:sz w:val="32"/>
          <w:szCs w:val="32"/>
        </w:rPr>
        <w:t>”新</w:t>
      </w:r>
      <w:r>
        <w:rPr>
          <w:rFonts w:ascii="仿宋" w:eastAsia="仿宋" w:hAnsi="仿宋" w:hint="eastAsia"/>
          <w:sz w:val="32"/>
          <w:szCs w:val="32"/>
        </w:rPr>
        <w:t>扬州</w:t>
      </w:r>
      <w:r w:rsidRPr="00B27269">
        <w:rPr>
          <w:rFonts w:ascii="仿宋" w:eastAsia="仿宋" w:hAnsi="仿宋" w:hint="eastAsia"/>
          <w:sz w:val="32"/>
          <w:szCs w:val="32"/>
        </w:rPr>
        <w:t>建设</w:t>
      </w:r>
      <w:r>
        <w:rPr>
          <w:rFonts w:ascii="仿宋" w:eastAsia="仿宋" w:hAnsi="仿宋" w:hint="eastAsia"/>
          <w:sz w:val="32"/>
          <w:szCs w:val="32"/>
        </w:rPr>
        <w:t>贡献力量</w:t>
      </w:r>
      <w:r w:rsidRPr="00B27269">
        <w:rPr>
          <w:rFonts w:ascii="仿宋" w:eastAsia="仿宋" w:hAnsi="仿宋" w:hint="eastAsia"/>
          <w:sz w:val="32"/>
          <w:szCs w:val="32"/>
        </w:rPr>
        <w:t>。</w:t>
      </w:r>
    </w:p>
    <w:p w:rsidR="00E77F90" w:rsidRPr="00B27269" w:rsidRDefault="00E77F90" w:rsidP="00E11755">
      <w:pPr>
        <w:ind w:firstLineChars="200" w:firstLine="31680"/>
        <w:rPr>
          <w:rFonts w:ascii="仿宋" w:eastAsia="仿宋" w:hAnsi="仿宋"/>
          <w:sz w:val="32"/>
          <w:szCs w:val="32"/>
        </w:rPr>
      </w:pPr>
    </w:p>
    <w:p w:rsidR="00E77F90" w:rsidRPr="00F8341E" w:rsidRDefault="00E77F90" w:rsidP="00E11755">
      <w:pPr>
        <w:ind w:firstLineChars="200" w:firstLine="31680"/>
        <w:rPr>
          <w:rFonts w:ascii="仿宋" w:eastAsia="仿宋" w:hAnsi="仿宋"/>
          <w:sz w:val="32"/>
          <w:szCs w:val="32"/>
        </w:rPr>
      </w:pPr>
      <w:r w:rsidRPr="00F8341E">
        <w:rPr>
          <w:rFonts w:ascii="仿宋" w:eastAsia="仿宋" w:hAnsi="仿宋" w:hint="eastAsia"/>
          <w:sz w:val="32"/>
          <w:szCs w:val="32"/>
        </w:rPr>
        <w:t>附</w:t>
      </w:r>
      <w:r>
        <w:rPr>
          <w:rFonts w:ascii="仿宋" w:eastAsia="仿宋" w:hAnsi="仿宋" w:hint="eastAsia"/>
          <w:sz w:val="32"/>
          <w:szCs w:val="32"/>
        </w:rPr>
        <w:t>件</w:t>
      </w:r>
      <w:r w:rsidRPr="00F8341E">
        <w:rPr>
          <w:rFonts w:ascii="仿宋" w:eastAsia="仿宋" w:hAnsi="仿宋" w:hint="eastAsia"/>
          <w:sz w:val="32"/>
          <w:szCs w:val="32"/>
        </w:rPr>
        <w:t>：</w:t>
      </w:r>
      <w:r w:rsidRPr="00F8341E">
        <w:rPr>
          <w:rFonts w:ascii="仿宋" w:eastAsia="仿宋" w:hAnsi="仿宋"/>
          <w:sz w:val="32"/>
          <w:szCs w:val="32"/>
        </w:rPr>
        <w:t>201</w:t>
      </w:r>
      <w:r>
        <w:rPr>
          <w:rFonts w:ascii="仿宋" w:eastAsia="仿宋" w:hAnsi="仿宋"/>
          <w:sz w:val="32"/>
          <w:szCs w:val="32"/>
        </w:rPr>
        <w:t>7</w:t>
      </w:r>
      <w:r w:rsidRPr="00F8341E">
        <w:rPr>
          <w:rFonts w:ascii="仿宋" w:eastAsia="仿宋" w:hAnsi="仿宋" w:hint="eastAsia"/>
          <w:sz w:val="32"/>
          <w:szCs w:val="32"/>
        </w:rPr>
        <w:t>年</w:t>
      </w:r>
      <w:r>
        <w:rPr>
          <w:rFonts w:ascii="仿宋" w:eastAsia="仿宋" w:hAnsi="仿宋" w:hint="eastAsia"/>
          <w:sz w:val="32"/>
          <w:szCs w:val="32"/>
        </w:rPr>
        <w:t>扬州市科协</w:t>
      </w:r>
      <w:r w:rsidRPr="00F8341E">
        <w:rPr>
          <w:rFonts w:ascii="仿宋" w:eastAsia="仿宋" w:hAnsi="仿宋" w:hint="eastAsia"/>
          <w:sz w:val="32"/>
          <w:szCs w:val="32"/>
        </w:rPr>
        <w:t>学会创新和服务能力提升工程示范学会和重点项目</w:t>
      </w:r>
      <w:r>
        <w:rPr>
          <w:rFonts w:ascii="仿宋" w:eastAsia="仿宋" w:hAnsi="仿宋" w:hint="eastAsia"/>
          <w:sz w:val="32"/>
          <w:szCs w:val="32"/>
        </w:rPr>
        <w:t>通过验收</w:t>
      </w:r>
      <w:r w:rsidRPr="00F8341E">
        <w:rPr>
          <w:rFonts w:ascii="仿宋" w:eastAsia="仿宋" w:hAnsi="仿宋" w:hint="eastAsia"/>
          <w:sz w:val="32"/>
          <w:szCs w:val="32"/>
        </w:rPr>
        <w:t>名单</w:t>
      </w:r>
    </w:p>
    <w:p w:rsidR="00E77F90" w:rsidRDefault="00E77F90" w:rsidP="00E11755">
      <w:pPr>
        <w:ind w:firstLineChars="200" w:firstLine="31680"/>
        <w:rPr>
          <w:rFonts w:ascii="仿宋" w:eastAsia="仿宋" w:hAnsi="仿宋"/>
          <w:sz w:val="32"/>
          <w:szCs w:val="32"/>
        </w:rPr>
      </w:pPr>
    </w:p>
    <w:p w:rsidR="00E77F90" w:rsidRPr="002A5D23" w:rsidRDefault="00E77F90" w:rsidP="00E11755">
      <w:pPr>
        <w:ind w:firstLineChars="200" w:firstLine="31680"/>
        <w:rPr>
          <w:rFonts w:ascii="仿宋" w:eastAsia="仿宋" w:hAnsi="仿宋"/>
          <w:sz w:val="32"/>
          <w:szCs w:val="32"/>
        </w:rPr>
      </w:pPr>
    </w:p>
    <w:p w:rsidR="00E77F90" w:rsidRPr="00F8341E" w:rsidRDefault="00E77F90" w:rsidP="00E11755">
      <w:pPr>
        <w:ind w:firstLineChars="1550" w:firstLine="31680"/>
        <w:rPr>
          <w:rFonts w:ascii="仿宋" w:eastAsia="仿宋" w:hAnsi="仿宋"/>
          <w:sz w:val="32"/>
          <w:szCs w:val="32"/>
        </w:rPr>
      </w:pPr>
      <w:r w:rsidRPr="00F8341E">
        <w:rPr>
          <w:rFonts w:ascii="仿宋" w:eastAsia="仿宋" w:hAnsi="仿宋" w:hint="eastAsia"/>
          <w:sz w:val="32"/>
          <w:szCs w:val="32"/>
        </w:rPr>
        <w:t>扬州市科学技术协会</w:t>
      </w:r>
    </w:p>
    <w:p w:rsidR="00E77F90" w:rsidRDefault="00E77F90" w:rsidP="00E11755">
      <w:pPr>
        <w:ind w:firstLineChars="1600" w:firstLine="31680"/>
        <w:rPr>
          <w:rFonts w:ascii="仿宋" w:eastAsia="仿宋" w:hAnsi="仿宋"/>
          <w:sz w:val="32"/>
          <w:szCs w:val="32"/>
        </w:rPr>
      </w:pPr>
      <w:smartTag w:uri="urn:schemas-microsoft-com:office:smarttags" w:element="chsdate">
        <w:smartTagPr>
          <w:attr w:name="IsROCDate" w:val="False"/>
          <w:attr w:name="IsLunarDate" w:val="False"/>
          <w:attr w:name="Day" w:val="19"/>
          <w:attr w:name="Month" w:val="12"/>
          <w:attr w:name="Year" w:val="2017"/>
        </w:smartTagPr>
        <w:r>
          <w:rPr>
            <w:rFonts w:ascii="仿宋" w:eastAsia="仿宋" w:hAnsi="仿宋"/>
            <w:sz w:val="32"/>
            <w:szCs w:val="32"/>
          </w:rPr>
          <w:t>2017</w:t>
        </w:r>
        <w:r w:rsidRPr="00F8341E">
          <w:rPr>
            <w:rFonts w:ascii="仿宋" w:eastAsia="仿宋" w:hAnsi="仿宋" w:hint="eastAsia"/>
            <w:sz w:val="32"/>
            <w:szCs w:val="32"/>
          </w:rPr>
          <w:t>年</w:t>
        </w:r>
        <w:r>
          <w:rPr>
            <w:rFonts w:ascii="仿宋" w:eastAsia="仿宋" w:hAnsi="仿宋"/>
            <w:sz w:val="32"/>
            <w:szCs w:val="32"/>
          </w:rPr>
          <w:t>12</w:t>
        </w:r>
        <w:r w:rsidRPr="00F8341E">
          <w:rPr>
            <w:rFonts w:ascii="仿宋" w:eastAsia="仿宋" w:hAnsi="仿宋" w:hint="eastAsia"/>
            <w:sz w:val="32"/>
            <w:szCs w:val="32"/>
          </w:rPr>
          <w:t>月</w:t>
        </w:r>
        <w:r>
          <w:rPr>
            <w:rFonts w:ascii="仿宋" w:eastAsia="仿宋" w:hAnsi="仿宋"/>
            <w:sz w:val="32"/>
            <w:szCs w:val="32"/>
          </w:rPr>
          <w:t>19</w:t>
        </w:r>
        <w:r w:rsidRPr="00F8341E">
          <w:rPr>
            <w:rFonts w:ascii="仿宋" w:eastAsia="仿宋" w:hAnsi="仿宋" w:hint="eastAsia"/>
            <w:sz w:val="32"/>
            <w:szCs w:val="32"/>
          </w:rPr>
          <w:t>日</w:t>
        </w:r>
      </w:smartTag>
    </w:p>
    <w:p w:rsidR="00E77F90" w:rsidRDefault="00E77F90" w:rsidP="00E11755">
      <w:pPr>
        <w:ind w:firstLineChars="1600" w:firstLine="31680"/>
        <w:rPr>
          <w:rFonts w:ascii="仿宋" w:eastAsia="仿宋" w:hAnsi="仿宋"/>
          <w:sz w:val="32"/>
          <w:szCs w:val="32"/>
        </w:rPr>
      </w:pPr>
    </w:p>
    <w:p w:rsidR="00E77F90" w:rsidRDefault="00E77F90" w:rsidP="00B27269">
      <w:pPr>
        <w:rPr>
          <w:rFonts w:ascii="仿宋" w:eastAsia="仿宋" w:hAnsi="仿宋"/>
          <w:sz w:val="32"/>
          <w:szCs w:val="32"/>
        </w:rPr>
      </w:pPr>
      <w:r w:rsidRPr="00F8341E">
        <w:rPr>
          <w:rFonts w:ascii="仿宋" w:eastAsia="仿宋" w:hAnsi="仿宋" w:hint="eastAsia"/>
          <w:sz w:val="32"/>
          <w:szCs w:val="32"/>
        </w:rPr>
        <w:t>附</w:t>
      </w:r>
      <w:r>
        <w:rPr>
          <w:rFonts w:ascii="仿宋" w:eastAsia="仿宋" w:hAnsi="仿宋" w:hint="eastAsia"/>
          <w:sz w:val="32"/>
          <w:szCs w:val="32"/>
        </w:rPr>
        <w:t>件</w:t>
      </w:r>
      <w:r w:rsidRPr="00F8341E">
        <w:rPr>
          <w:rFonts w:ascii="仿宋" w:eastAsia="仿宋" w:hAnsi="仿宋" w:hint="eastAsia"/>
          <w:sz w:val="32"/>
          <w:szCs w:val="32"/>
        </w:rPr>
        <w:t>：</w:t>
      </w:r>
    </w:p>
    <w:p w:rsidR="00E77F90" w:rsidRDefault="00E77F90" w:rsidP="00B246C7">
      <w:pPr>
        <w:spacing w:line="600" w:lineRule="exact"/>
        <w:jc w:val="center"/>
        <w:rPr>
          <w:rFonts w:ascii="方正小标宋简体" w:eastAsia="方正小标宋简体" w:hAnsi="仿宋"/>
          <w:sz w:val="36"/>
          <w:szCs w:val="36"/>
        </w:rPr>
      </w:pPr>
      <w:r w:rsidRPr="00F8341E">
        <w:rPr>
          <w:rFonts w:ascii="方正小标宋简体" w:eastAsia="方正小标宋简体" w:hAnsi="仿宋"/>
          <w:sz w:val="36"/>
          <w:szCs w:val="36"/>
        </w:rPr>
        <w:t>201</w:t>
      </w:r>
      <w:r>
        <w:rPr>
          <w:rFonts w:ascii="方正小标宋简体" w:eastAsia="方正小标宋简体" w:hAnsi="仿宋"/>
          <w:sz w:val="36"/>
          <w:szCs w:val="36"/>
        </w:rPr>
        <w:t>7</w:t>
      </w:r>
      <w:r w:rsidRPr="00F8341E">
        <w:rPr>
          <w:rFonts w:ascii="方正小标宋简体" w:eastAsia="方正小标宋简体" w:hAnsi="仿宋" w:hint="eastAsia"/>
          <w:sz w:val="36"/>
          <w:szCs w:val="36"/>
        </w:rPr>
        <w:t>年</w:t>
      </w:r>
      <w:r>
        <w:rPr>
          <w:rFonts w:ascii="方正小标宋简体" w:eastAsia="方正小标宋简体" w:hAnsi="仿宋" w:hint="eastAsia"/>
          <w:sz w:val="36"/>
          <w:szCs w:val="36"/>
        </w:rPr>
        <w:t>扬州市科协</w:t>
      </w:r>
      <w:r w:rsidRPr="00F8341E">
        <w:rPr>
          <w:rFonts w:ascii="方正小标宋简体" w:eastAsia="方正小标宋简体" w:hAnsi="仿宋" w:hint="eastAsia"/>
          <w:sz w:val="36"/>
          <w:szCs w:val="36"/>
        </w:rPr>
        <w:t>学会创新和服务能力提升工程示范学会和重点项目</w:t>
      </w:r>
      <w:r>
        <w:rPr>
          <w:rFonts w:ascii="方正小标宋简体" w:eastAsia="方正小标宋简体" w:hAnsi="仿宋" w:hint="eastAsia"/>
          <w:sz w:val="36"/>
          <w:szCs w:val="36"/>
        </w:rPr>
        <w:t>通过验收</w:t>
      </w:r>
      <w:r w:rsidRPr="00F8341E">
        <w:rPr>
          <w:rFonts w:ascii="方正小标宋简体" w:eastAsia="方正小标宋简体" w:hAnsi="仿宋" w:hint="eastAsia"/>
          <w:sz w:val="36"/>
          <w:szCs w:val="36"/>
        </w:rPr>
        <w:t>名单</w:t>
      </w:r>
    </w:p>
    <w:p w:rsidR="00E77F90" w:rsidRDefault="00E77F90" w:rsidP="00B27269">
      <w:pPr>
        <w:rPr>
          <w:rFonts w:ascii="方正黑体_GBK" w:eastAsia="方正黑体_GBK" w:hAnsi="仿宋"/>
          <w:sz w:val="32"/>
          <w:szCs w:val="32"/>
        </w:rPr>
      </w:pPr>
    </w:p>
    <w:p w:rsidR="00E77F90" w:rsidRPr="005F7A7D" w:rsidRDefault="00E77F90" w:rsidP="00D210A5">
      <w:pPr>
        <w:spacing w:line="600" w:lineRule="exact"/>
        <w:rPr>
          <w:rFonts w:ascii="黑体" w:eastAsia="黑体" w:hAnsi="仿宋"/>
          <w:sz w:val="32"/>
          <w:szCs w:val="32"/>
        </w:rPr>
      </w:pPr>
      <w:r w:rsidRPr="005F7A7D">
        <w:rPr>
          <w:rFonts w:ascii="黑体" w:eastAsia="黑体" w:hAnsi="仿宋" w:hint="eastAsia"/>
          <w:sz w:val="32"/>
          <w:szCs w:val="32"/>
        </w:rPr>
        <w:t>一、综合示范学会</w:t>
      </w:r>
    </w:p>
    <w:p w:rsidR="00E77F90" w:rsidRPr="00D27D61" w:rsidRDefault="00E77F90" w:rsidP="00D210A5">
      <w:pPr>
        <w:spacing w:line="600" w:lineRule="exact"/>
        <w:rPr>
          <w:rFonts w:ascii="仿宋_GB2312" w:eastAsia="仿宋_GB2312" w:hAnsi="仿宋"/>
          <w:sz w:val="32"/>
          <w:szCs w:val="32"/>
        </w:rPr>
      </w:pPr>
      <w:r w:rsidRPr="00D27D61">
        <w:rPr>
          <w:rFonts w:ascii="仿宋_GB2312" w:eastAsia="仿宋_GB2312" w:hAnsi="仿宋" w:hint="eastAsia"/>
          <w:sz w:val="32"/>
          <w:szCs w:val="32"/>
        </w:rPr>
        <w:t>扬州市</w:t>
      </w:r>
      <w:r>
        <w:rPr>
          <w:rFonts w:ascii="仿宋_GB2312" w:eastAsia="仿宋_GB2312" w:hAnsi="仿宋" w:hint="eastAsia"/>
          <w:sz w:val="32"/>
          <w:szCs w:val="32"/>
        </w:rPr>
        <w:t>专业照料学会</w:t>
      </w:r>
      <w:r w:rsidRPr="00D27D61">
        <w:rPr>
          <w:rFonts w:ascii="仿宋_GB2312" w:eastAsia="仿宋_GB2312" w:hAnsi="仿宋" w:hint="eastAsia"/>
          <w:sz w:val="32"/>
          <w:szCs w:val="32"/>
        </w:rPr>
        <w:t>、扬州市</w:t>
      </w:r>
      <w:r>
        <w:rPr>
          <w:rFonts w:ascii="仿宋_GB2312" w:eastAsia="仿宋_GB2312" w:hAnsi="仿宋" w:hint="eastAsia"/>
          <w:sz w:val="32"/>
          <w:szCs w:val="32"/>
        </w:rPr>
        <w:t>化学化工学会、扬州市园艺学会</w:t>
      </w:r>
    </w:p>
    <w:p w:rsidR="00E77F90" w:rsidRPr="005F7A7D" w:rsidRDefault="00E77F90" w:rsidP="00D210A5">
      <w:pPr>
        <w:spacing w:line="600" w:lineRule="exact"/>
        <w:rPr>
          <w:rFonts w:ascii="黑体" w:eastAsia="黑体" w:hAnsi="仿宋"/>
          <w:sz w:val="32"/>
          <w:szCs w:val="32"/>
        </w:rPr>
      </w:pPr>
      <w:r w:rsidRPr="005F7A7D">
        <w:rPr>
          <w:rFonts w:ascii="黑体" w:eastAsia="黑体" w:hAnsi="仿宋" w:hint="eastAsia"/>
          <w:sz w:val="32"/>
          <w:szCs w:val="32"/>
        </w:rPr>
        <w:t>二、承接政府职能示范学会</w:t>
      </w:r>
    </w:p>
    <w:p w:rsidR="00E77F90" w:rsidRDefault="00E77F90" w:rsidP="00D210A5">
      <w:pPr>
        <w:spacing w:line="600" w:lineRule="exact"/>
        <w:rPr>
          <w:rFonts w:ascii="仿宋_GB2312" w:eastAsia="仿宋_GB2312" w:hAnsi="仿宋"/>
          <w:sz w:val="32"/>
          <w:szCs w:val="32"/>
        </w:rPr>
      </w:pPr>
      <w:r w:rsidRPr="00D27D61">
        <w:rPr>
          <w:rFonts w:ascii="仿宋_GB2312" w:eastAsia="仿宋_GB2312" w:hAnsi="仿宋" w:hint="eastAsia"/>
          <w:sz w:val="32"/>
          <w:szCs w:val="32"/>
        </w:rPr>
        <w:t>扬州市</w:t>
      </w:r>
      <w:r>
        <w:rPr>
          <w:rFonts w:ascii="仿宋_GB2312" w:eastAsia="仿宋_GB2312" w:hAnsi="仿宋" w:hint="eastAsia"/>
          <w:sz w:val="32"/>
          <w:szCs w:val="32"/>
        </w:rPr>
        <w:t>气象学</w:t>
      </w:r>
      <w:r w:rsidRPr="00D27D61">
        <w:rPr>
          <w:rFonts w:ascii="仿宋_GB2312" w:eastAsia="仿宋_GB2312" w:hAnsi="仿宋" w:hint="eastAsia"/>
          <w:sz w:val="32"/>
          <w:szCs w:val="32"/>
        </w:rPr>
        <w:t>会</w:t>
      </w:r>
    </w:p>
    <w:p w:rsidR="00E77F90" w:rsidRPr="005F7A7D" w:rsidRDefault="00E77F90" w:rsidP="00D210A5">
      <w:pPr>
        <w:spacing w:line="600" w:lineRule="exact"/>
        <w:rPr>
          <w:rFonts w:ascii="黑体" w:eastAsia="黑体" w:hAnsi="仿宋"/>
          <w:sz w:val="32"/>
          <w:szCs w:val="32"/>
        </w:rPr>
      </w:pPr>
      <w:r w:rsidRPr="005F7A7D">
        <w:rPr>
          <w:rFonts w:ascii="黑体" w:eastAsia="黑体" w:hAnsi="仿宋" w:hint="eastAsia"/>
          <w:sz w:val="32"/>
          <w:szCs w:val="32"/>
        </w:rPr>
        <w:t>三、基础管理创新示范学会</w:t>
      </w:r>
    </w:p>
    <w:p w:rsidR="00E77F90" w:rsidRPr="00D27D61" w:rsidRDefault="00E77F90" w:rsidP="00D210A5">
      <w:pPr>
        <w:spacing w:line="600" w:lineRule="exact"/>
        <w:rPr>
          <w:rFonts w:ascii="仿宋_GB2312" w:eastAsia="仿宋_GB2312" w:hAnsi="仿宋"/>
          <w:sz w:val="32"/>
          <w:szCs w:val="32"/>
        </w:rPr>
      </w:pPr>
      <w:r w:rsidRPr="00D27D61">
        <w:rPr>
          <w:rFonts w:ascii="仿宋_GB2312" w:eastAsia="仿宋_GB2312" w:hAnsi="仿宋" w:hint="eastAsia"/>
          <w:sz w:val="32"/>
          <w:szCs w:val="32"/>
        </w:rPr>
        <w:t>扬州市</w:t>
      </w:r>
      <w:r>
        <w:rPr>
          <w:rFonts w:ascii="仿宋_GB2312" w:eastAsia="仿宋_GB2312" w:hAnsi="仿宋" w:hint="eastAsia"/>
          <w:sz w:val="32"/>
          <w:szCs w:val="32"/>
        </w:rPr>
        <w:t>蔬菜学</w:t>
      </w:r>
      <w:r w:rsidRPr="00D27D61">
        <w:rPr>
          <w:rFonts w:ascii="仿宋_GB2312" w:eastAsia="仿宋_GB2312" w:hAnsi="仿宋" w:hint="eastAsia"/>
          <w:sz w:val="32"/>
          <w:szCs w:val="32"/>
        </w:rPr>
        <w:t>会、扬州市</w:t>
      </w:r>
      <w:r>
        <w:rPr>
          <w:rFonts w:ascii="仿宋_GB2312" w:eastAsia="仿宋_GB2312" w:hAnsi="仿宋" w:hint="eastAsia"/>
          <w:sz w:val="32"/>
          <w:szCs w:val="32"/>
        </w:rPr>
        <w:t>安全生产科学技术</w:t>
      </w:r>
      <w:r w:rsidRPr="00D27D61">
        <w:rPr>
          <w:rFonts w:ascii="仿宋_GB2312" w:eastAsia="仿宋_GB2312" w:hAnsi="仿宋" w:hint="eastAsia"/>
          <w:sz w:val="32"/>
          <w:szCs w:val="32"/>
        </w:rPr>
        <w:t>学会</w:t>
      </w:r>
      <w:r>
        <w:rPr>
          <w:rFonts w:ascii="仿宋_GB2312" w:eastAsia="仿宋_GB2312" w:hAnsi="仿宋" w:hint="eastAsia"/>
          <w:sz w:val="32"/>
          <w:szCs w:val="32"/>
        </w:rPr>
        <w:t>、扬州市电工技术学会</w:t>
      </w:r>
    </w:p>
    <w:p w:rsidR="00E77F90" w:rsidRPr="005F7A7D" w:rsidRDefault="00E77F90" w:rsidP="00D210A5">
      <w:pPr>
        <w:spacing w:line="600" w:lineRule="exact"/>
        <w:rPr>
          <w:rFonts w:ascii="黑体" w:eastAsia="黑体" w:hAnsi="仿宋"/>
          <w:sz w:val="32"/>
          <w:szCs w:val="32"/>
        </w:rPr>
      </w:pPr>
      <w:r w:rsidRPr="005F7A7D">
        <w:rPr>
          <w:rFonts w:ascii="黑体" w:eastAsia="黑体" w:hAnsi="仿宋" w:hint="eastAsia"/>
          <w:sz w:val="32"/>
          <w:szCs w:val="32"/>
        </w:rPr>
        <w:t>四、科技创新服务站</w:t>
      </w:r>
    </w:p>
    <w:p w:rsidR="00E77F90" w:rsidRPr="00253F57" w:rsidRDefault="00E77F90" w:rsidP="00D210A5">
      <w:pPr>
        <w:spacing w:line="600" w:lineRule="exact"/>
        <w:rPr>
          <w:rFonts w:ascii="仿宋_GB2312" w:eastAsia="仿宋_GB2312" w:hAnsi="仿宋"/>
          <w:sz w:val="32"/>
          <w:szCs w:val="32"/>
        </w:rPr>
      </w:pPr>
      <w:r w:rsidRPr="00D27D61">
        <w:rPr>
          <w:rFonts w:ascii="仿宋_GB2312" w:eastAsia="仿宋_GB2312" w:hAnsi="仿宋"/>
          <w:sz w:val="32"/>
          <w:szCs w:val="32"/>
        </w:rPr>
        <w:t>1</w:t>
      </w:r>
      <w:r w:rsidRPr="00D27D61">
        <w:rPr>
          <w:rFonts w:ascii="仿宋_GB2312" w:eastAsia="仿宋_GB2312" w:hAnsi="仿宋" w:hint="eastAsia"/>
          <w:sz w:val="32"/>
          <w:szCs w:val="32"/>
        </w:rPr>
        <w:t>、扬州市</w:t>
      </w:r>
      <w:r>
        <w:rPr>
          <w:rFonts w:ascii="仿宋_GB2312" w:eastAsia="仿宋_GB2312" w:hAnsi="仿宋" w:hint="eastAsia"/>
          <w:sz w:val="32"/>
          <w:szCs w:val="32"/>
        </w:rPr>
        <w:t>电工技术学</w:t>
      </w:r>
      <w:r w:rsidRPr="00D27D61">
        <w:rPr>
          <w:rFonts w:ascii="仿宋_GB2312" w:eastAsia="仿宋_GB2312" w:hAnsi="仿宋" w:hint="eastAsia"/>
          <w:sz w:val="32"/>
          <w:szCs w:val="32"/>
        </w:rPr>
        <w:t>会</w:t>
      </w:r>
      <w:r w:rsidRPr="00D27D61">
        <w:rPr>
          <w:rFonts w:ascii="仿宋_GB2312" w:eastAsia="仿宋_GB2312" w:hAnsi="仿宋"/>
          <w:sz w:val="32"/>
          <w:szCs w:val="32"/>
        </w:rPr>
        <w:t>——</w:t>
      </w:r>
      <w:r>
        <w:rPr>
          <w:rFonts w:ascii="仿宋_GB2312" w:eastAsia="仿宋_GB2312" w:hAnsi="仿宋" w:hint="eastAsia"/>
          <w:sz w:val="32"/>
          <w:szCs w:val="32"/>
        </w:rPr>
        <w:t>江苏华康能达电气设备</w:t>
      </w:r>
      <w:r w:rsidRPr="006C1FB5">
        <w:rPr>
          <w:rFonts w:ascii="仿宋_GB2312" w:eastAsia="仿宋_GB2312" w:hAnsi="仿宋" w:hint="eastAsia"/>
          <w:sz w:val="32"/>
          <w:szCs w:val="32"/>
        </w:rPr>
        <w:t>有限公司</w:t>
      </w:r>
      <w:r w:rsidRPr="00D27D61">
        <w:rPr>
          <w:rFonts w:ascii="仿宋_GB2312" w:eastAsia="仿宋_GB2312" w:hAnsi="仿宋" w:hint="eastAsia"/>
          <w:sz w:val="32"/>
          <w:szCs w:val="32"/>
        </w:rPr>
        <w:t>科技创新服务站</w:t>
      </w:r>
    </w:p>
    <w:p w:rsidR="00E77F90" w:rsidRPr="00D27D61"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2</w:t>
      </w:r>
      <w:r w:rsidRPr="00D27D61">
        <w:rPr>
          <w:rFonts w:ascii="仿宋_GB2312" w:eastAsia="仿宋_GB2312" w:hAnsi="仿宋" w:hint="eastAsia"/>
          <w:sz w:val="32"/>
          <w:szCs w:val="32"/>
        </w:rPr>
        <w:t>、扬州市</w:t>
      </w:r>
      <w:r>
        <w:rPr>
          <w:rFonts w:ascii="仿宋_GB2312" w:eastAsia="仿宋_GB2312" w:hAnsi="仿宋" w:hint="eastAsia"/>
          <w:sz w:val="32"/>
          <w:szCs w:val="32"/>
        </w:rPr>
        <w:t>化学化工学</w:t>
      </w:r>
      <w:r w:rsidRPr="00D27D61">
        <w:rPr>
          <w:rFonts w:ascii="仿宋_GB2312" w:eastAsia="仿宋_GB2312" w:hAnsi="仿宋" w:hint="eastAsia"/>
          <w:sz w:val="32"/>
          <w:szCs w:val="32"/>
        </w:rPr>
        <w:t>会</w:t>
      </w:r>
      <w:r w:rsidRPr="00D27D61">
        <w:rPr>
          <w:rFonts w:ascii="仿宋_GB2312" w:eastAsia="仿宋_GB2312" w:hAnsi="仿宋"/>
          <w:sz w:val="32"/>
          <w:szCs w:val="32"/>
        </w:rPr>
        <w:t>——</w:t>
      </w:r>
      <w:r w:rsidRPr="006C1FB5">
        <w:rPr>
          <w:rFonts w:ascii="仿宋_GB2312" w:eastAsia="仿宋_GB2312" w:hAnsi="仿宋" w:hint="eastAsia"/>
          <w:sz w:val="32"/>
          <w:szCs w:val="32"/>
        </w:rPr>
        <w:t>江苏多肯新材料有限公司</w:t>
      </w:r>
      <w:r w:rsidRPr="00D27D61">
        <w:rPr>
          <w:rFonts w:ascii="仿宋_GB2312" w:eastAsia="仿宋_GB2312" w:hAnsi="仿宋" w:hint="eastAsia"/>
          <w:sz w:val="32"/>
          <w:szCs w:val="32"/>
        </w:rPr>
        <w:t>科技创新服务站</w:t>
      </w:r>
    </w:p>
    <w:p w:rsidR="00E77F90" w:rsidRPr="00D27D61"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3</w:t>
      </w:r>
      <w:r w:rsidRPr="00D27D61">
        <w:rPr>
          <w:rFonts w:ascii="仿宋_GB2312" w:eastAsia="仿宋_GB2312" w:hAnsi="仿宋" w:hint="eastAsia"/>
          <w:sz w:val="32"/>
          <w:szCs w:val="32"/>
        </w:rPr>
        <w:t>、扬州市</w:t>
      </w:r>
      <w:r>
        <w:rPr>
          <w:rFonts w:ascii="仿宋_GB2312" w:eastAsia="仿宋_GB2312" w:hAnsi="仿宋" w:hint="eastAsia"/>
          <w:sz w:val="32"/>
          <w:szCs w:val="32"/>
        </w:rPr>
        <w:t>工程师</w:t>
      </w:r>
      <w:r w:rsidRPr="00D27D61">
        <w:rPr>
          <w:rFonts w:ascii="仿宋_GB2312" w:eastAsia="仿宋_GB2312" w:hAnsi="仿宋" w:hint="eastAsia"/>
          <w:sz w:val="32"/>
          <w:szCs w:val="32"/>
        </w:rPr>
        <w:t>学会</w:t>
      </w:r>
      <w:r w:rsidRPr="00D27D61">
        <w:rPr>
          <w:rFonts w:ascii="仿宋_GB2312" w:eastAsia="仿宋_GB2312" w:hAnsi="仿宋"/>
          <w:sz w:val="32"/>
          <w:szCs w:val="32"/>
        </w:rPr>
        <w:t>——</w:t>
      </w:r>
      <w:r w:rsidRPr="008B7D7F">
        <w:rPr>
          <w:rFonts w:ascii="仿宋_GB2312" w:eastAsia="仿宋_GB2312" w:hAnsi="仿宋" w:hint="eastAsia"/>
          <w:sz w:val="32"/>
          <w:szCs w:val="32"/>
        </w:rPr>
        <w:t>海沃机械（中国）有限公司</w:t>
      </w:r>
      <w:r w:rsidRPr="00D27D61">
        <w:rPr>
          <w:rFonts w:ascii="仿宋_GB2312" w:eastAsia="仿宋_GB2312" w:hAnsi="仿宋" w:hint="eastAsia"/>
          <w:sz w:val="32"/>
          <w:szCs w:val="32"/>
        </w:rPr>
        <w:t>科技创新服务站</w:t>
      </w:r>
    </w:p>
    <w:p w:rsidR="00E77F90" w:rsidRPr="00D27D61"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4</w:t>
      </w:r>
      <w:r w:rsidRPr="00D27D61">
        <w:rPr>
          <w:rFonts w:ascii="仿宋_GB2312" w:eastAsia="仿宋_GB2312" w:hAnsi="仿宋" w:hint="eastAsia"/>
          <w:sz w:val="32"/>
          <w:szCs w:val="32"/>
        </w:rPr>
        <w:t>、扬州市计算机学会</w:t>
      </w:r>
      <w:r w:rsidRPr="00D27D61">
        <w:rPr>
          <w:rFonts w:ascii="仿宋_GB2312" w:eastAsia="仿宋_GB2312" w:hAnsi="仿宋"/>
          <w:sz w:val="32"/>
          <w:szCs w:val="32"/>
        </w:rPr>
        <w:t>——</w:t>
      </w:r>
      <w:r w:rsidRPr="00D27D61">
        <w:rPr>
          <w:rFonts w:ascii="仿宋_GB2312" w:eastAsia="仿宋_GB2312" w:hAnsi="仿宋" w:hint="eastAsia"/>
          <w:sz w:val="32"/>
          <w:szCs w:val="32"/>
        </w:rPr>
        <w:t>扬州</w:t>
      </w:r>
      <w:r>
        <w:rPr>
          <w:rFonts w:ascii="仿宋_GB2312" w:eastAsia="仿宋_GB2312" w:hAnsi="仿宋" w:hint="eastAsia"/>
          <w:sz w:val="32"/>
          <w:szCs w:val="32"/>
        </w:rPr>
        <w:t>国脉通信有限责任</w:t>
      </w:r>
      <w:r w:rsidRPr="00D27D61">
        <w:rPr>
          <w:rFonts w:ascii="仿宋_GB2312" w:eastAsia="仿宋_GB2312" w:hAnsi="仿宋" w:hint="eastAsia"/>
          <w:sz w:val="32"/>
          <w:szCs w:val="32"/>
        </w:rPr>
        <w:t>公司科技创新服务站</w:t>
      </w:r>
    </w:p>
    <w:p w:rsidR="00E77F90"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、扬州市测绘学会</w:t>
      </w:r>
      <w:r>
        <w:rPr>
          <w:rFonts w:ascii="仿宋_GB2312" w:eastAsia="仿宋_GB2312" w:hAnsi="仿宋"/>
          <w:sz w:val="32"/>
          <w:szCs w:val="32"/>
        </w:rPr>
        <w:t>——</w:t>
      </w:r>
      <w:r w:rsidRPr="00402AE5">
        <w:rPr>
          <w:rFonts w:ascii="仿宋_GB2312" w:eastAsia="仿宋_GB2312" w:hAnsi="仿宋" w:hint="eastAsia"/>
          <w:sz w:val="32"/>
          <w:szCs w:val="32"/>
        </w:rPr>
        <w:t>江苏</w:t>
      </w:r>
      <w:r>
        <w:rPr>
          <w:rFonts w:ascii="仿宋_GB2312" w:eastAsia="仿宋_GB2312" w:hAnsi="仿宋" w:hint="eastAsia"/>
          <w:sz w:val="32"/>
          <w:szCs w:val="32"/>
        </w:rPr>
        <w:t>易图</w:t>
      </w:r>
      <w:r w:rsidRPr="00402AE5">
        <w:rPr>
          <w:rFonts w:ascii="仿宋_GB2312" w:eastAsia="仿宋_GB2312" w:hAnsi="仿宋" w:hint="eastAsia"/>
          <w:sz w:val="32"/>
          <w:szCs w:val="32"/>
        </w:rPr>
        <w:t>公司</w:t>
      </w:r>
      <w:r>
        <w:rPr>
          <w:rFonts w:ascii="仿宋_GB2312" w:eastAsia="仿宋_GB2312" w:hAnsi="仿宋" w:hint="eastAsia"/>
          <w:sz w:val="32"/>
          <w:szCs w:val="32"/>
        </w:rPr>
        <w:t>科技创新服务站</w:t>
      </w:r>
    </w:p>
    <w:p w:rsidR="00E77F90"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、扬州市老科技工作者协会</w:t>
      </w:r>
      <w:r>
        <w:rPr>
          <w:rFonts w:ascii="仿宋_GB2312" w:eastAsia="仿宋_GB2312" w:hAnsi="仿宋"/>
          <w:sz w:val="32"/>
          <w:szCs w:val="32"/>
        </w:rPr>
        <w:t>——</w:t>
      </w:r>
      <w:r>
        <w:rPr>
          <w:rFonts w:ascii="仿宋_GB2312" w:eastAsia="仿宋_GB2312" w:hAnsi="仿宋" w:hint="eastAsia"/>
          <w:sz w:val="32"/>
          <w:szCs w:val="32"/>
        </w:rPr>
        <w:t>江苏金世缘乳胶股份有限公司科技创新服务站</w:t>
      </w:r>
    </w:p>
    <w:p w:rsidR="00E77F90" w:rsidRPr="00D27D61"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、扬州大学科协</w:t>
      </w:r>
      <w:r>
        <w:rPr>
          <w:rFonts w:ascii="仿宋_GB2312" w:eastAsia="仿宋_GB2312" w:hAnsi="仿宋"/>
          <w:sz w:val="32"/>
          <w:szCs w:val="32"/>
        </w:rPr>
        <w:t>——</w:t>
      </w:r>
      <w:r>
        <w:rPr>
          <w:rFonts w:ascii="仿宋_GB2312" w:eastAsia="仿宋_GB2312" w:hAnsi="仿宋" w:hint="eastAsia"/>
          <w:sz w:val="32"/>
          <w:szCs w:val="32"/>
        </w:rPr>
        <w:t>江苏煌明能源科技有限公司</w:t>
      </w:r>
      <w:r w:rsidRPr="00D27D61">
        <w:rPr>
          <w:rFonts w:ascii="仿宋_GB2312" w:eastAsia="仿宋_GB2312" w:hAnsi="仿宋" w:hint="eastAsia"/>
          <w:sz w:val="32"/>
          <w:szCs w:val="32"/>
        </w:rPr>
        <w:t>科技创新服务站</w:t>
      </w:r>
    </w:p>
    <w:p w:rsidR="00E77F90"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8</w:t>
      </w:r>
      <w:r w:rsidRPr="00D27D61">
        <w:rPr>
          <w:rFonts w:ascii="仿宋_GB2312" w:eastAsia="仿宋_GB2312" w:hAnsi="仿宋" w:hint="eastAsia"/>
          <w:sz w:val="32"/>
          <w:szCs w:val="32"/>
        </w:rPr>
        <w:t>、扬州市职业大学科协</w:t>
      </w:r>
      <w:r w:rsidRPr="00D27D61">
        <w:rPr>
          <w:rFonts w:ascii="仿宋_GB2312" w:eastAsia="仿宋_GB2312" w:hAnsi="仿宋"/>
          <w:sz w:val="32"/>
          <w:szCs w:val="32"/>
        </w:rPr>
        <w:t>——</w:t>
      </w:r>
      <w:r>
        <w:rPr>
          <w:rFonts w:ascii="仿宋_GB2312" w:eastAsia="仿宋_GB2312" w:hAnsi="仿宋" w:hint="eastAsia"/>
          <w:sz w:val="32"/>
          <w:szCs w:val="32"/>
        </w:rPr>
        <w:t>扬州</w:t>
      </w:r>
      <w:r w:rsidRPr="00E87BF7">
        <w:rPr>
          <w:rFonts w:ascii="仿宋_GB2312" w:eastAsia="仿宋_GB2312" w:hAnsi="仿宋" w:hint="eastAsia"/>
          <w:sz w:val="32"/>
          <w:szCs w:val="32"/>
        </w:rPr>
        <w:t>现代信息科技有限公司</w:t>
      </w:r>
      <w:r w:rsidRPr="00D27D61">
        <w:rPr>
          <w:rFonts w:ascii="仿宋_GB2312" w:eastAsia="仿宋_GB2312" w:hAnsi="仿宋" w:hint="eastAsia"/>
          <w:sz w:val="32"/>
          <w:szCs w:val="32"/>
        </w:rPr>
        <w:t>科技创新服务站</w:t>
      </w:r>
    </w:p>
    <w:p w:rsidR="00E77F90"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9</w:t>
      </w:r>
      <w:r>
        <w:rPr>
          <w:rFonts w:ascii="仿宋_GB2312" w:eastAsia="仿宋_GB2312" w:hAnsi="仿宋" w:hint="eastAsia"/>
          <w:sz w:val="32"/>
          <w:szCs w:val="32"/>
        </w:rPr>
        <w:t>、扬州工业职业技术学院科协</w:t>
      </w:r>
      <w:r>
        <w:rPr>
          <w:rFonts w:ascii="仿宋_GB2312" w:eastAsia="仿宋_GB2312" w:hAnsi="仿宋"/>
          <w:sz w:val="32"/>
          <w:szCs w:val="32"/>
        </w:rPr>
        <w:t>——</w:t>
      </w:r>
      <w:r>
        <w:rPr>
          <w:rFonts w:ascii="仿宋_GB2312" w:eastAsia="仿宋_GB2312" w:hAnsi="仿宋" w:hint="eastAsia"/>
          <w:sz w:val="32"/>
          <w:szCs w:val="32"/>
        </w:rPr>
        <w:t>扬州扬杰电子科技股份有限公司科技创新服务站</w:t>
      </w:r>
    </w:p>
    <w:p w:rsidR="00E77F90" w:rsidRPr="005F7A7D" w:rsidRDefault="00E77F90" w:rsidP="00D210A5">
      <w:pPr>
        <w:spacing w:line="600" w:lineRule="exact"/>
        <w:rPr>
          <w:rFonts w:ascii="黑体" w:eastAsia="黑体" w:hAnsi="仿宋"/>
          <w:sz w:val="32"/>
          <w:szCs w:val="32"/>
        </w:rPr>
      </w:pPr>
      <w:r w:rsidRPr="005F7A7D">
        <w:rPr>
          <w:rFonts w:ascii="黑体" w:eastAsia="黑体" w:hAnsi="仿宋" w:hint="eastAsia"/>
          <w:sz w:val="32"/>
          <w:szCs w:val="32"/>
        </w:rPr>
        <w:t>五、学术交流精品</w:t>
      </w:r>
    </w:p>
    <w:p w:rsidR="00E77F90" w:rsidRPr="005F7A7D" w:rsidRDefault="00E77F90" w:rsidP="00D210A5">
      <w:pPr>
        <w:spacing w:line="600" w:lineRule="exact"/>
        <w:rPr>
          <w:rFonts w:ascii="楷体_GB2312" w:eastAsia="楷体_GB2312" w:hAnsi="仿宋"/>
          <w:b/>
          <w:sz w:val="32"/>
          <w:szCs w:val="32"/>
        </w:rPr>
      </w:pPr>
      <w:r w:rsidRPr="005F7A7D">
        <w:rPr>
          <w:rFonts w:ascii="楷体_GB2312" w:eastAsia="楷体_GB2312" w:hAnsi="仿宋" w:hint="eastAsia"/>
          <w:b/>
          <w:sz w:val="32"/>
          <w:szCs w:val="32"/>
        </w:rPr>
        <w:t>扬州市青年学术年会分会场：</w:t>
      </w:r>
    </w:p>
    <w:p w:rsidR="00E77F90" w:rsidRPr="005118E3" w:rsidRDefault="00E77F90" w:rsidP="00D210A5">
      <w:pPr>
        <w:spacing w:line="600" w:lineRule="exact"/>
        <w:rPr>
          <w:rFonts w:ascii="仿宋" w:eastAsia="仿宋" w:hAnsi="仿宋"/>
          <w:sz w:val="32"/>
          <w:szCs w:val="32"/>
        </w:rPr>
      </w:pPr>
      <w:r>
        <w:rPr>
          <w:rFonts w:ascii="仿宋_GB2312" w:eastAsia="仿宋_GB2312" w:hAnsi="仿宋"/>
          <w:sz w:val="32"/>
          <w:szCs w:val="32"/>
        </w:rPr>
        <w:t>1</w:t>
      </w:r>
      <w:r>
        <w:rPr>
          <w:rFonts w:ascii="仿宋_GB2312" w:eastAsia="仿宋_GB2312" w:hAnsi="仿宋" w:hint="eastAsia"/>
          <w:sz w:val="32"/>
          <w:szCs w:val="32"/>
        </w:rPr>
        <w:t>、</w:t>
      </w:r>
      <w:r w:rsidRPr="001D2612">
        <w:rPr>
          <w:rFonts w:ascii="仿宋_GB2312" w:eastAsia="仿宋_GB2312" w:hAnsi="仿宋" w:hint="eastAsia"/>
          <w:sz w:val="32"/>
          <w:szCs w:val="32"/>
        </w:rPr>
        <w:t>扬州市建筑施工</w:t>
      </w:r>
      <w:r>
        <w:rPr>
          <w:rFonts w:ascii="仿宋_GB2312" w:eastAsia="仿宋_GB2312" w:hAnsi="仿宋" w:hint="eastAsia"/>
          <w:sz w:val="32"/>
          <w:szCs w:val="32"/>
        </w:rPr>
        <w:t>分会场（扬州市土木建筑学会）</w:t>
      </w:r>
    </w:p>
    <w:p w:rsidR="00E77F90" w:rsidRPr="00FF53E2"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2</w:t>
      </w:r>
      <w:r w:rsidRPr="00FF53E2">
        <w:rPr>
          <w:rFonts w:ascii="仿宋_GB2312" w:eastAsia="仿宋_GB2312" w:hAnsi="仿宋" w:hint="eastAsia"/>
          <w:sz w:val="32"/>
          <w:szCs w:val="32"/>
        </w:rPr>
        <w:t>、</w:t>
      </w:r>
      <w:r>
        <w:rPr>
          <w:rFonts w:ascii="仿宋_GB2312" w:eastAsia="仿宋_GB2312" w:hAnsi="宋体" w:hint="eastAsia"/>
          <w:sz w:val="32"/>
          <w:szCs w:val="32"/>
        </w:rPr>
        <w:t>青年规划师分会场</w:t>
      </w:r>
      <w:r w:rsidRPr="00FF53E2">
        <w:rPr>
          <w:rFonts w:ascii="仿宋_GB2312" w:eastAsia="仿宋_GB2312" w:hAnsi="仿宋" w:hint="eastAsia"/>
          <w:sz w:val="32"/>
          <w:szCs w:val="32"/>
        </w:rPr>
        <w:t>（扬州市</w:t>
      </w:r>
      <w:r>
        <w:rPr>
          <w:rFonts w:ascii="仿宋_GB2312" w:eastAsia="仿宋_GB2312" w:hAnsi="仿宋" w:hint="eastAsia"/>
          <w:sz w:val="32"/>
          <w:szCs w:val="32"/>
        </w:rPr>
        <w:t>规划</w:t>
      </w:r>
      <w:r w:rsidRPr="00FF53E2">
        <w:rPr>
          <w:rFonts w:ascii="仿宋_GB2312" w:eastAsia="仿宋_GB2312" w:hAnsi="仿宋" w:hint="eastAsia"/>
          <w:sz w:val="32"/>
          <w:szCs w:val="32"/>
        </w:rPr>
        <w:t>学会）</w:t>
      </w:r>
    </w:p>
    <w:p w:rsidR="00E77F90"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w:t>
      </w:r>
      <w:r w:rsidRPr="00846894">
        <w:rPr>
          <w:rFonts w:ascii="仿宋_GB2312" w:eastAsia="仿宋_GB2312" w:hAnsi="仿宋" w:hint="eastAsia"/>
          <w:sz w:val="32"/>
          <w:szCs w:val="32"/>
        </w:rPr>
        <w:t>“智慧公路，开放共享”</w:t>
      </w:r>
      <w:r>
        <w:rPr>
          <w:rFonts w:ascii="仿宋_GB2312" w:eastAsia="仿宋_GB2312" w:hAnsi="仿宋" w:hint="eastAsia"/>
          <w:sz w:val="32"/>
          <w:szCs w:val="32"/>
        </w:rPr>
        <w:t>公路交通科技分会场</w:t>
      </w:r>
      <w:r w:rsidRPr="00841F5C">
        <w:rPr>
          <w:rFonts w:ascii="仿宋_GB2312" w:eastAsia="仿宋_GB2312" w:hAnsi="仿宋" w:hint="eastAsia"/>
          <w:sz w:val="32"/>
          <w:szCs w:val="32"/>
        </w:rPr>
        <w:t>（扬州市</w:t>
      </w:r>
      <w:r>
        <w:rPr>
          <w:rFonts w:ascii="仿宋_GB2312" w:eastAsia="仿宋_GB2312" w:hAnsi="仿宋" w:hint="eastAsia"/>
          <w:sz w:val="32"/>
          <w:szCs w:val="32"/>
        </w:rPr>
        <w:t>公路</w:t>
      </w:r>
      <w:r w:rsidRPr="00841F5C">
        <w:rPr>
          <w:rFonts w:ascii="仿宋_GB2312" w:eastAsia="仿宋_GB2312" w:hAnsi="仿宋" w:hint="eastAsia"/>
          <w:sz w:val="32"/>
          <w:szCs w:val="32"/>
        </w:rPr>
        <w:t>学会）</w:t>
      </w:r>
    </w:p>
    <w:p w:rsidR="00E77F90"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4</w:t>
      </w:r>
      <w:r w:rsidRPr="00FF53E2">
        <w:rPr>
          <w:rFonts w:ascii="仿宋_GB2312" w:eastAsia="仿宋_GB2312" w:hAnsi="仿宋" w:hint="eastAsia"/>
          <w:sz w:val="32"/>
          <w:szCs w:val="32"/>
        </w:rPr>
        <w:t>、</w:t>
      </w:r>
      <w:r>
        <w:rPr>
          <w:rFonts w:ascii="仿宋_GB2312" w:eastAsia="仿宋_GB2312" w:hint="eastAsia"/>
          <w:sz w:val="32"/>
          <w:szCs w:val="32"/>
        </w:rPr>
        <w:t>电力科技创新与可持续发展</w:t>
      </w:r>
      <w:r>
        <w:rPr>
          <w:rFonts w:ascii="仿宋_GB2312" w:eastAsia="仿宋_GB2312" w:hAnsi="仿宋" w:hint="eastAsia"/>
          <w:sz w:val="32"/>
          <w:szCs w:val="32"/>
        </w:rPr>
        <w:t>分会场</w:t>
      </w:r>
      <w:r w:rsidRPr="00FF53E2">
        <w:rPr>
          <w:rFonts w:ascii="仿宋_GB2312" w:eastAsia="仿宋_GB2312" w:hAnsi="仿宋" w:hint="eastAsia"/>
          <w:sz w:val="32"/>
          <w:szCs w:val="32"/>
        </w:rPr>
        <w:t>（扬州市</w:t>
      </w:r>
      <w:r>
        <w:rPr>
          <w:rFonts w:ascii="仿宋_GB2312" w:eastAsia="仿宋_GB2312" w:hAnsi="仿宋" w:hint="eastAsia"/>
          <w:sz w:val="32"/>
          <w:szCs w:val="32"/>
        </w:rPr>
        <w:t>电机工程</w:t>
      </w:r>
      <w:r w:rsidRPr="00FF53E2">
        <w:rPr>
          <w:rFonts w:ascii="仿宋_GB2312" w:eastAsia="仿宋_GB2312" w:hAnsi="仿宋" w:hint="eastAsia"/>
          <w:sz w:val="32"/>
          <w:szCs w:val="32"/>
        </w:rPr>
        <w:t>学会）</w:t>
      </w:r>
    </w:p>
    <w:p w:rsidR="00E77F90"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5</w:t>
      </w:r>
      <w:r w:rsidRPr="00FF53E2">
        <w:rPr>
          <w:rFonts w:ascii="仿宋_GB2312" w:eastAsia="仿宋_GB2312" w:hAnsi="仿宋" w:hint="eastAsia"/>
          <w:sz w:val="32"/>
          <w:szCs w:val="32"/>
        </w:rPr>
        <w:t>、</w:t>
      </w:r>
      <w:r>
        <w:rPr>
          <w:rFonts w:ascii="仿宋_GB2312" w:eastAsia="仿宋_GB2312" w:hint="eastAsia"/>
          <w:sz w:val="32"/>
          <w:szCs w:val="32"/>
        </w:rPr>
        <w:t>青年护士临床能力提升培训管理分会场</w:t>
      </w:r>
      <w:r w:rsidRPr="00FF53E2">
        <w:rPr>
          <w:rFonts w:ascii="仿宋_GB2312" w:eastAsia="仿宋_GB2312" w:hAnsi="仿宋" w:hint="eastAsia"/>
          <w:sz w:val="32"/>
          <w:szCs w:val="32"/>
        </w:rPr>
        <w:t>（扬州市护理学会）</w:t>
      </w:r>
    </w:p>
    <w:p w:rsidR="00E77F90"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w:t>
      </w:r>
      <w:r w:rsidRPr="001D2612">
        <w:rPr>
          <w:rFonts w:ascii="仿宋_GB2312" w:eastAsia="仿宋_GB2312"/>
          <w:sz w:val="32"/>
          <w:szCs w:val="32"/>
        </w:rPr>
        <w:t>3D</w:t>
      </w:r>
      <w:r w:rsidRPr="001D2612">
        <w:rPr>
          <w:rFonts w:ascii="仿宋_GB2312" w:eastAsia="仿宋_GB2312" w:hint="eastAsia"/>
          <w:sz w:val="32"/>
          <w:szCs w:val="32"/>
        </w:rPr>
        <w:t>打印与精密制造</w:t>
      </w:r>
      <w:r w:rsidRPr="005118E3">
        <w:rPr>
          <w:rFonts w:ascii="仿宋_GB2312" w:eastAsia="仿宋_GB2312" w:hAnsi="仿宋" w:hint="eastAsia"/>
          <w:sz w:val="32"/>
          <w:szCs w:val="32"/>
        </w:rPr>
        <w:t>分</w:t>
      </w:r>
      <w:r>
        <w:rPr>
          <w:rFonts w:ascii="仿宋_GB2312" w:eastAsia="仿宋_GB2312" w:hAnsi="仿宋" w:hint="eastAsia"/>
          <w:sz w:val="32"/>
          <w:szCs w:val="32"/>
        </w:rPr>
        <w:t>会场（扬州市声像灯光技术协会）</w:t>
      </w:r>
    </w:p>
    <w:p w:rsidR="00E77F90" w:rsidRPr="00841F5C"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w:t>
      </w:r>
      <w:r w:rsidRPr="0071709D">
        <w:rPr>
          <w:rFonts w:ascii="仿宋_GB2312" w:eastAsia="仿宋_GB2312" w:hint="eastAsia"/>
          <w:sz w:val="32"/>
          <w:szCs w:val="32"/>
        </w:rPr>
        <w:t>“构建‘两保一调’新机制</w:t>
      </w:r>
      <w:r>
        <w:rPr>
          <w:rFonts w:ascii="仿宋_GB2312" w:eastAsia="仿宋_GB2312"/>
          <w:sz w:val="32"/>
          <w:szCs w:val="32"/>
        </w:rPr>
        <w:t xml:space="preserve"> </w:t>
      </w:r>
      <w:r w:rsidRPr="0071709D">
        <w:rPr>
          <w:rFonts w:ascii="仿宋_GB2312" w:eastAsia="仿宋_GB2312" w:hint="eastAsia"/>
          <w:sz w:val="32"/>
          <w:szCs w:val="32"/>
        </w:rPr>
        <w:t>增强土地支撑保障发展能力”</w:t>
      </w:r>
      <w:r>
        <w:rPr>
          <w:rFonts w:ascii="仿宋_GB2312" w:eastAsia="仿宋_GB2312" w:hint="eastAsia"/>
          <w:sz w:val="32"/>
          <w:szCs w:val="32"/>
        </w:rPr>
        <w:t>国土</w:t>
      </w:r>
      <w:r w:rsidRPr="0071709D">
        <w:rPr>
          <w:rFonts w:ascii="仿宋_GB2312" w:eastAsia="仿宋_GB2312" w:hint="eastAsia"/>
          <w:sz w:val="32"/>
          <w:szCs w:val="32"/>
        </w:rPr>
        <w:t>分会场</w:t>
      </w:r>
      <w:r>
        <w:rPr>
          <w:rFonts w:ascii="仿宋_GB2312" w:eastAsia="仿宋_GB2312" w:hAnsi="仿宋" w:hint="eastAsia"/>
          <w:sz w:val="32"/>
          <w:szCs w:val="32"/>
        </w:rPr>
        <w:t>（扬州市土地学会）</w:t>
      </w:r>
    </w:p>
    <w:p w:rsidR="00E77F90"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8</w:t>
      </w:r>
      <w:r>
        <w:rPr>
          <w:rFonts w:ascii="仿宋_GB2312" w:eastAsia="仿宋_GB2312" w:hAnsi="仿宋" w:hint="eastAsia"/>
          <w:sz w:val="32"/>
          <w:szCs w:val="32"/>
        </w:rPr>
        <w:t>、</w:t>
      </w:r>
      <w:r w:rsidRPr="00F73C5E">
        <w:rPr>
          <w:rFonts w:ascii="仿宋_GB2312" w:eastAsia="仿宋_GB2312" w:hAnsi="仿宋" w:hint="eastAsia"/>
          <w:sz w:val="32"/>
          <w:szCs w:val="32"/>
        </w:rPr>
        <w:t>新能源汽车产业</w:t>
      </w:r>
      <w:bookmarkStart w:id="0" w:name="baidusnap3"/>
      <w:bookmarkEnd w:id="0"/>
      <w:r w:rsidRPr="00F73C5E">
        <w:rPr>
          <w:rFonts w:ascii="仿宋_GB2312" w:eastAsia="仿宋_GB2312" w:hAnsi="仿宋" w:hint="eastAsia"/>
          <w:sz w:val="32"/>
          <w:szCs w:val="32"/>
        </w:rPr>
        <w:t>创新发展分会场</w:t>
      </w:r>
      <w:r>
        <w:rPr>
          <w:rFonts w:ascii="仿宋_GB2312" w:eastAsia="仿宋_GB2312" w:hAnsi="仿宋" w:hint="eastAsia"/>
          <w:sz w:val="32"/>
          <w:szCs w:val="32"/>
        </w:rPr>
        <w:t>（扬州市车辆工程学会）</w:t>
      </w:r>
    </w:p>
    <w:p w:rsidR="00E77F90" w:rsidRPr="005F7A7D" w:rsidRDefault="00E77F90" w:rsidP="00D210A5">
      <w:pPr>
        <w:spacing w:line="600" w:lineRule="exact"/>
        <w:rPr>
          <w:rFonts w:ascii="楷体_GB2312" w:eastAsia="楷体_GB2312" w:hAnsi="仿宋"/>
          <w:b/>
          <w:sz w:val="32"/>
          <w:szCs w:val="32"/>
        </w:rPr>
      </w:pPr>
      <w:r w:rsidRPr="005F7A7D">
        <w:rPr>
          <w:rFonts w:ascii="楷体_GB2312" w:eastAsia="楷体_GB2312" w:hAnsi="仿宋" w:hint="eastAsia"/>
          <w:b/>
          <w:sz w:val="32"/>
          <w:szCs w:val="32"/>
        </w:rPr>
        <w:t>品牌特色学术活动：</w:t>
      </w:r>
    </w:p>
    <w:p w:rsidR="00E77F90"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1</w:t>
      </w:r>
      <w:r w:rsidRPr="00FF53E2">
        <w:rPr>
          <w:rFonts w:ascii="仿宋_GB2312" w:eastAsia="仿宋_GB2312" w:hAnsi="仿宋" w:hint="eastAsia"/>
          <w:sz w:val="32"/>
          <w:szCs w:val="32"/>
        </w:rPr>
        <w:t>、</w:t>
      </w:r>
      <w:r>
        <w:rPr>
          <w:rFonts w:ascii="仿宋_GB2312" w:eastAsia="仿宋_GB2312" w:hAnsi="仿宋"/>
          <w:sz w:val="32"/>
          <w:szCs w:val="32"/>
        </w:rPr>
        <w:t>2017</w:t>
      </w:r>
      <w:r>
        <w:rPr>
          <w:rFonts w:ascii="仿宋_GB2312" w:eastAsia="仿宋_GB2312" w:hAnsi="仿宋" w:hint="eastAsia"/>
          <w:sz w:val="32"/>
          <w:szCs w:val="32"/>
        </w:rPr>
        <w:t>创新材料与能源学术研讨会</w:t>
      </w:r>
      <w:r w:rsidRPr="00FF53E2">
        <w:rPr>
          <w:rFonts w:ascii="仿宋_GB2312" w:eastAsia="仿宋_GB2312" w:hAnsi="仿宋" w:hint="eastAsia"/>
          <w:sz w:val="32"/>
          <w:szCs w:val="32"/>
        </w:rPr>
        <w:t>（扬州市化学化工学会）</w:t>
      </w:r>
    </w:p>
    <w:p w:rsidR="00E77F90" w:rsidRPr="00846894"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2</w:t>
      </w:r>
      <w:r w:rsidRPr="00FF53E2">
        <w:rPr>
          <w:rFonts w:ascii="仿宋_GB2312" w:eastAsia="仿宋_GB2312" w:hAnsi="仿宋" w:hint="eastAsia"/>
          <w:sz w:val="32"/>
          <w:szCs w:val="32"/>
        </w:rPr>
        <w:t>、</w:t>
      </w:r>
      <w:r w:rsidRPr="001E7816">
        <w:rPr>
          <w:rFonts w:ascii="仿宋_GB2312" w:eastAsia="仿宋_GB2312" w:hAnsi="仿宋"/>
          <w:sz w:val="32"/>
          <w:szCs w:val="32"/>
        </w:rPr>
        <w:t>2017</w:t>
      </w:r>
      <w:r w:rsidRPr="001E7816">
        <w:rPr>
          <w:rFonts w:ascii="仿宋_GB2312" w:eastAsia="仿宋_GB2312" w:hAnsi="仿宋" w:hint="eastAsia"/>
          <w:sz w:val="32"/>
          <w:szCs w:val="32"/>
        </w:rPr>
        <w:t>国际环氧乙烷及衍生表面活性剂技术交流会</w:t>
      </w:r>
      <w:r w:rsidRPr="00FF53E2">
        <w:rPr>
          <w:rFonts w:ascii="仿宋_GB2312" w:eastAsia="仿宋_GB2312" w:hAnsi="仿宋" w:hint="eastAsia"/>
          <w:sz w:val="32"/>
          <w:szCs w:val="32"/>
        </w:rPr>
        <w:t>（</w:t>
      </w:r>
      <w:r>
        <w:rPr>
          <w:rFonts w:ascii="仿宋_GB2312" w:eastAsia="仿宋_GB2312" w:hAnsi="仿宋" w:hint="eastAsia"/>
          <w:sz w:val="32"/>
          <w:szCs w:val="32"/>
        </w:rPr>
        <w:t>扬州市工程师学会、</w:t>
      </w:r>
      <w:r w:rsidRPr="00FF53E2">
        <w:rPr>
          <w:rFonts w:ascii="仿宋_GB2312" w:eastAsia="仿宋_GB2312" w:hAnsi="仿宋" w:hint="eastAsia"/>
          <w:sz w:val="32"/>
          <w:szCs w:val="32"/>
        </w:rPr>
        <w:t>扬州市腐蚀与防护学会）</w:t>
      </w:r>
    </w:p>
    <w:p w:rsidR="00E77F90"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3</w:t>
      </w:r>
      <w:r w:rsidRPr="00FF53E2">
        <w:rPr>
          <w:rFonts w:ascii="仿宋_GB2312" w:eastAsia="仿宋_GB2312" w:hAnsi="仿宋" w:hint="eastAsia"/>
          <w:sz w:val="32"/>
          <w:szCs w:val="32"/>
        </w:rPr>
        <w:t>、</w:t>
      </w:r>
      <w:r>
        <w:rPr>
          <w:rFonts w:ascii="仿宋_GB2312" w:eastAsia="仿宋_GB2312" w:hAnsi="仿宋" w:hint="eastAsia"/>
          <w:sz w:val="32"/>
          <w:szCs w:val="32"/>
        </w:rPr>
        <w:t>江苏省电工技术学会</w:t>
      </w:r>
      <w:r>
        <w:rPr>
          <w:rFonts w:ascii="仿宋_GB2312" w:eastAsia="仿宋_GB2312" w:hAnsi="仿宋"/>
          <w:sz w:val="32"/>
          <w:szCs w:val="32"/>
        </w:rPr>
        <w:t>2017</w:t>
      </w:r>
      <w:r>
        <w:rPr>
          <w:rFonts w:ascii="仿宋_GB2312" w:eastAsia="仿宋_GB2312" w:hAnsi="仿宋" w:hint="eastAsia"/>
          <w:sz w:val="32"/>
          <w:szCs w:val="32"/>
        </w:rPr>
        <w:t>年学术年会</w:t>
      </w:r>
      <w:r w:rsidRPr="00FF53E2">
        <w:rPr>
          <w:rFonts w:ascii="仿宋_GB2312" w:eastAsia="仿宋_GB2312" w:hAnsi="仿宋" w:hint="eastAsia"/>
          <w:sz w:val="32"/>
          <w:szCs w:val="32"/>
        </w:rPr>
        <w:t>（扬州市</w:t>
      </w:r>
      <w:r>
        <w:rPr>
          <w:rFonts w:ascii="仿宋_GB2312" w:eastAsia="仿宋_GB2312" w:hAnsi="仿宋" w:hint="eastAsia"/>
          <w:sz w:val="32"/>
          <w:szCs w:val="32"/>
        </w:rPr>
        <w:t>电工技术学</w:t>
      </w:r>
      <w:r w:rsidRPr="00FF53E2">
        <w:rPr>
          <w:rFonts w:ascii="仿宋_GB2312" w:eastAsia="仿宋_GB2312" w:hAnsi="仿宋" w:hint="eastAsia"/>
          <w:sz w:val="32"/>
          <w:szCs w:val="32"/>
        </w:rPr>
        <w:t>会）</w:t>
      </w:r>
    </w:p>
    <w:p w:rsidR="00E77F90"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4</w:t>
      </w:r>
      <w:r w:rsidRPr="00FF53E2">
        <w:rPr>
          <w:rFonts w:ascii="仿宋_GB2312" w:eastAsia="仿宋_GB2312" w:hAnsi="仿宋" w:hint="eastAsia"/>
          <w:sz w:val="32"/>
          <w:szCs w:val="32"/>
        </w:rPr>
        <w:t>、</w:t>
      </w:r>
      <w:r>
        <w:rPr>
          <w:rFonts w:ascii="仿宋_GB2312" w:eastAsia="仿宋_GB2312" w:hAnsi="仿宋" w:hint="eastAsia"/>
          <w:sz w:val="32"/>
          <w:szCs w:val="32"/>
        </w:rPr>
        <w:t>高职院校“游戏专业”建设研讨会</w:t>
      </w:r>
      <w:r w:rsidRPr="00FF53E2">
        <w:rPr>
          <w:rFonts w:ascii="仿宋_GB2312" w:eastAsia="仿宋_GB2312" w:hAnsi="仿宋" w:hint="eastAsia"/>
          <w:sz w:val="32"/>
          <w:szCs w:val="32"/>
        </w:rPr>
        <w:t>（江海职业技术学院科协）</w:t>
      </w:r>
    </w:p>
    <w:p w:rsidR="00E77F90" w:rsidRPr="00FF53E2"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5</w:t>
      </w:r>
      <w:r w:rsidRPr="00FF53E2">
        <w:rPr>
          <w:rFonts w:ascii="仿宋_GB2312" w:eastAsia="仿宋_GB2312" w:hAnsi="仿宋" w:hint="eastAsia"/>
          <w:sz w:val="32"/>
          <w:szCs w:val="32"/>
        </w:rPr>
        <w:t>、</w:t>
      </w:r>
      <w:r>
        <w:rPr>
          <w:rFonts w:ascii="仿宋_GB2312" w:eastAsia="仿宋_GB2312" w:hAnsi="仿宋" w:hint="eastAsia"/>
          <w:sz w:val="32"/>
          <w:szCs w:val="32"/>
        </w:rPr>
        <w:t>第五届“江苏</w:t>
      </w:r>
      <w:r>
        <w:rPr>
          <w:rFonts w:ascii="仿宋_GB2312" w:eastAsia="仿宋_GB2312" w:hAnsi="仿宋"/>
          <w:sz w:val="32"/>
          <w:szCs w:val="32"/>
        </w:rPr>
        <w:t>—</w:t>
      </w:r>
      <w:r>
        <w:rPr>
          <w:rFonts w:ascii="仿宋_GB2312" w:eastAsia="仿宋_GB2312" w:hAnsi="仿宋" w:hint="eastAsia"/>
          <w:sz w:val="32"/>
          <w:szCs w:val="32"/>
        </w:rPr>
        <w:t>湖北”高校科协建设论坛（江湖论建）</w:t>
      </w:r>
      <w:r w:rsidRPr="00FF53E2">
        <w:rPr>
          <w:rFonts w:ascii="仿宋_GB2312" w:eastAsia="仿宋_GB2312" w:hAnsi="仿宋" w:hint="eastAsia"/>
          <w:sz w:val="32"/>
          <w:szCs w:val="32"/>
        </w:rPr>
        <w:t>（扬州大学科协）</w:t>
      </w:r>
    </w:p>
    <w:p w:rsidR="00E77F90"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6</w:t>
      </w:r>
      <w:r w:rsidRPr="00FF53E2">
        <w:rPr>
          <w:rFonts w:ascii="仿宋_GB2312" w:eastAsia="仿宋_GB2312" w:hAnsi="仿宋" w:hint="eastAsia"/>
          <w:sz w:val="32"/>
          <w:szCs w:val="32"/>
        </w:rPr>
        <w:t>、</w:t>
      </w:r>
      <w:r>
        <w:rPr>
          <w:rFonts w:ascii="仿宋_GB2312" w:eastAsia="仿宋_GB2312" w:hAnsi="仿宋"/>
          <w:sz w:val="32"/>
          <w:szCs w:val="32"/>
        </w:rPr>
        <w:t>2017</w:t>
      </w:r>
      <w:r>
        <w:rPr>
          <w:rFonts w:ascii="仿宋_GB2312" w:eastAsia="仿宋_GB2312" w:hAnsi="仿宋" w:hint="eastAsia"/>
          <w:sz w:val="32"/>
          <w:szCs w:val="32"/>
        </w:rPr>
        <w:t>年江苏省大数据专业委员会学术年会</w:t>
      </w:r>
      <w:r w:rsidRPr="00FF53E2">
        <w:rPr>
          <w:rFonts w:ascii="仿宋_GB2312" w:eastAsia="仿宋_GB2312" w:hAnsi="仿宋" w:hint="eastAsia"/>
          <w:sz w:val="32"/>
          <w:szCs w:val="32"/>
        </w:rPr>
        <w:t>（扬州市计算机学会）</w:t>
      </w:r>
    </w:p>
    <w:p w:rsidR="00E77F90" w:rsidRPr="00FF53E2"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7</w:t>
      </w:r>
      <w:r w:rsidRPr="00FF53E2">
        <w:rPr>
          <w:rFonts w:ascii="仿宋_GB2312" w:eastAsia="仿宋_GB2312" w:hAnsi="仿宋" w:hint="eastAsia"/>
          <w:sz w:val="32"/>
          <w:szCs w:val="32"/>
        </w:rPr>
        <w:t>、</w:t>
      </w:r>
      <w:r>
        <w:rPr>
          <w:rFonts w:ascii="仿宋_GB2312" w:eastAsia="仿宋_GB2312" w:hAnsi="仿宋" w:hint="eastAsia"/>
          <w:sz w:val="32"/>
          <w:szCs w:val="32"/>
        </w:rPr>
        <w:t>传统医药学术沙龙</w:t>
      </w:r>
      <w:r w:rsidRPr="00FF53E2">
        <w:rPr>
          <w:rFonts w:ascii="仿宋_GB2312" w:eastAsia="仿宋_GB2312" w:hAnsi="仿宋" w:hint="eastAsia"/>
          <w:sz w:val="32"/>
          <w:szCs w:val="32"/>
        </w:rPr>
        <w:t>（扬州市</w:t>
      </w:r>
      <w:r>
        <w:rPr>
          <w:rFonts w:ascii="仿宋_GB2312" w:eastAsia="仿宋_GB2312" w:hAnsi="仿宋" w:hint="eastAsia"/>
          <w:sz w:val="32"/>
          <w:szCs w:val="32"/>
        </w:rPr>
        <w:t>老科技工作者协</w:t>
      </w:r>
      <w:r w:rsidRPr="00FF53E2">
        <w:rPr>
          <w:rFonts w:ascii="仿宋_GB2312" w:eastAsia="仿宋_GB2312" w:hAnsi="仿宋" w:hint="eastAsia"/>
          <w:sz w:val="32"/>
          <w:szCs w:val="32"/>
        </w:rPr>
        <w:t>会）</w:t>
      </w:r>
    </w:p>
    <w:p w:rsidR="00E77F90" w:rsidRPr="00FF53E2"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8</w:t>
      </w:r>
      <w:r w:rsidRPr="00841F5C">
        <w:rPr>
          <w:rFonts w:ascii="仿宋_GB2312" w:eastAsia="仿宋_GB2312" w:hAnsi="仿宋" w:hint="eastAsia"/>
          <w:sz w:val="32"/>
          <w:szCs w:val="32"/>
        </w:rPr>
        <w:t>、</w:t>
      </w:r>
      <w:r w:rsidRPr="001E7816">
        <w:rPr>
          <w:rFonts w:ascii="仿宋_GB2312" w:eastAsia="仿宋_GB2312" w:hAnsi="仿宋" w:hint="eastAsia"/>
          <w:sz w:val="32"/>
          <w:szCs w:val="32"/>
        </w:rPr>
        <w:t>国际电子测量与仪器会议</w:t>
      </w:r>
      <w:r w:rsidRPr="00841F5C">
        <w:rPr>
          <w:rFonts w:ascii="仿宋_GB2312" w:eastAsia="仿宋_GB2312" w:hAnsi="仿宋" w:hint="eastAsia"/>
          <w:sz w:val="32"/>
          <w:szCs w:val="32"/>
        </w:rPr>
        <w:t>（扬州市电子学会）</w:t>
      </w:r>
    </w:p>
    <w:p w:rsidR="00E77F90" w:rsidRPr="00FF53E2"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9</w:t>
      </w:r>
      <w:r w:rsidRPr="00FF53E2">
        <w:rPr>
          <w:rFonts w:ascii="仿宋_GB2312" w:eastAsia="仿宋_GB2312" w:hAnsi="仿宋" w:hint="eastAsia"/>
          <w:sz w:val="32"/>
          <w:szCs w:val="32"/>
        </w:rPr>
        <w:t>、</w:t>
      </w:r>
      <w:r>
        <w:rPr>
          <w:rFonts w:ascii="仿宋_GB2312" w:eastAsia="仿宋_GB2312" w:hAnsi="仿宋" w:hint="eastAsia"/>
          <w:sz w:val="32"/>
          <w:szCs w:val="32"/>
        </w:rPr>
        <w:t>中医治疗肿瘤特色与优势会议</w:t>
      </w:r>
      <w:r w:rsidRPr="00FF53E2">
        <w:rPr>
          <w:rFonts w:ascii="仿宋_GB2312" w:eastAsia="仿宋_GB2312" w:hAnsi="仿宋" w:hint="eastAsia"/>
          <w:sz w:val="32"/>
          <w:szCs w:val="32"/>
        </w:rPr>
        <w:t>（扬州市</w:t>
      </w:r>
      <w:r>
        <w:rPr>
          <w:rFonts w:ascii="仿宋_GB2312" w:eastAsia="仿宋_GB2312" w:hAnsi="仿宋" w:hint="eastAsia"/>
          <w:sz w:val="32"/>
          <w:szCs w:val="32"/>
        </w:rPr>
        <w:t>中医</w:t>
      </w:r>
      <w:r w:rsidRPr="00FF53E2">
        <w:rPr>
          <w:rFonts w:ascii="仿宋_GB2312" w:eastAsia="仿宋_GB2312" w:hAnsi="仿宋" w:hint="eastAsia"/>
          <w:sz w:val="32"/>
          <w:szCs w:val="32"/>
        </w:rPr>
        <w:t>学会）</w:t>
      </w:r>
    </w:p>
    <w:p w:rsidR="00E77F90"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10</w:t>
      </w:r>
      <w:r w:rsidRPr="00FF53E2">
        <w:rPr>
          <w:rFonts w:ascii="仿宋_GB2312" w:eastAsia="仿宋_GB2312" w:hAnsi="仿宋" w:hint="eastAsia"/>
          <w:sz w:val="32"/>
          <w:szCs w:val="32"/>
        </w:rPr>
        <w:t>、</w:t>
      </w:r>
      <w:r>
        <w:rPr>
          <w:rFonts w:eastAsia="仿宋_GB2312" w:hint="eastAsia"/>
          <w:sz w:val="32"/>
          <w:szCs w:val="32"/>
        </w:rPr>
        <w:t>扬州市智库论坛旅游城市建设论坛</w:t>
      </w:r>
      <w:r w:rsidRPr="00FF53E2">
        <w:rPr>
          <w:rFonts w:ascii="仿宋_GB2312" w:eastAsia="仿宋_GB2312" w:hAnsi="仿宋" w:hint="eastAsia"/>
          <w:sz w:val="32"/>
          <w:szCs w:val="32"/>
        </w:rPr>
        <w:t>（扬州市职业大学科协）</w:t>
      </w:r>
    </w:p>
    <w:p w:rsidR="00E77F90" w:rsidRPr="005F7A7D" w:rsidRDefault="00E77F90" w:rsidP="00D210A5">
      <w:pPr>
        <w:spacing w:line="600" w:lineRule="exact"/>
        <w:rPr>
          <w:rFonts w:ascii="楷体_GB2312" w:eastAsia="楷体_GB2312" w:hAnsi="仿宋"/>
          <w:b/>
          <w:sz w:val="32"/>
          <w:szCs w:val="32"/>
        </w:rPr>
      </w:pPr>
      <w:r w:rsidRPr="005F7A7D">
        <w:rPr>
          <w:rFonts w:ascii="楷体_GB2312" w:eastAsia="楷体_GB2312" w:hAnsi="仿宋" w:hint="eastAsia"/>
          <w:b/>
          <w:sz w:val="32"/>
          <w:szCs w:val="32"/>
        </w:rPr>
        <w:t>精品期刊：</w:t>
      </w:r>
    </w:p>
    <w:p w:rsidR="00E77F90" w:rsidRDefault="00E77F90" w:rsidP="00D210A5">
      <w:pPr>
        <w:spacing w:line="600" w:lineRule="exact"/>
        <w:rPr>
          <w:rFonts w:ascii="仿宋_GB2312" w:eastAsia="仿宋_GB2312" w:hAnsi="仿宋"/>
          <w:sz w:val="32"/>
          <w:szCs w:val="32"/>
        </w:rPr>
      </w:pPr>
      <w:r w:rsidRPr="00D27D61">
        <w:rPr>
          <w:rFonts w:ascii="仿宋_GB2312" w:eastAsia="仿宋_GB2312" w:hAnsi="仿宋"/>
          <w:sz w:val="32"/>
          <w:szCs w:val="32"/>
        </w:rPr>
        <w:t>1</w:t>
      </w:r>
      <w:r w:rsidRPr="00D27D61">
        <w:rPr>
          <w:rFonts w:ascii="仿宋_GB2312" w:eastAsia="仿宋_GB2312" w:hAnsi="仿宋" w:hint="eastAsia"/>
          <w:sz w:val="32"/>
          <w:szCs w:val="32"/>
        </w:rPr>
        <w:t>、《扬州</w:t>
      </w:r>
      <w:r>
        <w:rPr>
          <w:rFonts w:ascii="仿宋_GB2312" w:eastAsia="仿宋_GB2312" w:hAnsi="仿宋" w:hint="eastAsia"/>
          <w:sz w:val="32"/>
          <w:szCs w:val="32"/>
        </w:rPr>
        <w:t>气象</w:t>
      </w:r>
      <w:r w:rsidRPr="00D27D61">
        <w:rPr>
          <w:rFonts w:ascii="仿宋_GB2312" w:eastAsia="仿宋_GB2312" w:hAnsi="仿宋" w:hint="eastAsia"/>
          <w:sz w:val="32"/>
          <w:szCs w:val="32"/>
        </w:rPr>
        <w:t>》（扬州市</w:t>
      </w:r>
      <w:r>
        <w:rPr>
          <w:rFonts w:ascii="仿宋_GB2312" w:eastAsia="仿宋_GB2312" w:hAnsi="仿宋" w:hint="eastAsia"/>
          <w:sz w:val="32"/>
          <w:szCs w:val="32"/>
        </w:rPr>
        <w:t>气象</w:t>
      </w:r>
      <w:r w:rsidRPr="00D27D61">
        <w:rPr>
          <w:rFonts w:ascii="仿宋_GB2312" w:eastAsia="仿宋_GB2312" w:hAnsi="仿宋" w:hint="eastAsia"/>
          <w:sz w:val="32"/>
          <w:szCs w:val="32"/>
        </w:rPr>
        <w:t>学会）</w:t>
      </w:r>
    </w:p>
    <w:p w:rsidR="00E77F90" w:rsidRPr="00D27D61"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、《节能信息动态》（扬州市节能协会）</w:t>
      </w:r>
    </w:p>
    <w:p w:rsidR="00E77F90" w:rsidRPr="005F7A7D" w:rsidRDefault="00E77F90" w:rsidP="00D210A5">
      <w:pPr>
        <w:spacing w:line="600" w:lineRule="exact"/>
        <w:rPr>
          <w:rFonts w:ascii="楷体_GB2312" w:eastAsia="楷体_GB2312" w:hAnsi="仿宋"/>
          <w:b/>
          <w:sz w:val="32"/>
          <w:szCs w:val="32"/>
        </w:rPr>
      </w:pPr>
      <w:r w:rsidRPr="005F7A7D">
        <w:rPr>
          <w:rFonts w:ascii="楷体_GB2312" w:eastAsia="楷体_GB2312" w:hAnsi="仿宋" w:hint="eastAsia"/>
          <w:b/>
          <w:sz w:val="32"/>
          <w:szCs w:val="32"/>
        </w:rPr>
        <w:t>精品网站：</w:t>
      </w:r>
    </w:p>
    <w:p w:rsidR="00E77F90" w:rsidRDefault="00E77F90" w:rsidP="00D210A5">
      <w:pPr>
        <w:spacing w:line="600" w:lineRule="exact"/>
        <w:rPr>
          <w:rFonts w:ascii="仿宋_GB2312" w:eastAsia="仿宋_GB2312" w:hAnsi="仿宋"/>
          <w:sz w:val="32"/>
          <w:szCs w:val="32"/>
        </w:rPr>
      </w:pPr>
      <w:r w:rsidRPr="00D27D61">
        <w:rPr>
          <w:rFonts w:ascii="仿宋_GB2312" w:eastAsia="仿宋_GB2312" w:hAnsi="仿宋"/>
          <w:sz w:val="32"/>
          <w:szCs w:val="32"/>
        </w:rPr>
        <w:t>1</w:t>
      </w:r>
      <w:r w:rsidRPr="00D27D61">
        <w:rPr>
          <w:rFonts w:ascii="仿宋_GB2312" w:eastAsia="仿宋_GB2312" w:hAnsi="仿宋" w:hint="eastAsia"/>
          <w:sz w:val="32"/>
          <w:szCs w:val="32"/>
        </w:rPr>
        <w:t>、扬州市</w:t>
      </w:r>
      <w:r>
        <w:rPr>
          <w:rFonts w:ascii="仿宋_GB2312" w:eastAsia="仿宋_GB2312" w:hAnsi="仿宋" w:hint="eastAsia"/>
          <w:sz w:val="32"/>
          <w:szCs w:val="32"/>
        </w:rPr>
        <w:t>电子学</w:t>
      </w:r>
      <w:r w:rsidRPr="00D27D61">
        <w:rPr>
          <w:rFonts w:ascii="仿宋_GB2312" w:eastAsia="仿宋_GB2312" w:hAnsi="仿宋" w:hint="eastAsia"/>
          <w:sz w:val="32"/>
          <w:szCs w:val="32"/>
        </w:rPr>
        <w:t>会网站</w:t>
      </w:r>
    </w:p>
    <w:p w:rsidR="00E77F90" w:rsidRPr="00D27D61" w:rsidRDefault="00E77F90" w:rsidP="00D210A5">
      <w:pPr>
        <w:spacing w:line="600" w:lineRule="exac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w:t>
      </w:r>
      <w:r w:rsidRPr="00841F5C">
        <w:rPr>
          <w:rFonts w:ascii="仿宋_GB2312" w:eastAsia="仿宋_GB2312" w:hAnsi="仿宋" w:hint="eastAsia"/>
          <w:sz w:val="32"/>
          <w:szCs w:val="32"/>
        </w:rPr>
        <w:t>扬州市</w:t>
      </w:r>
      <w:r>
        <w:rPr>
          <w:rFonts w:ascii="仿宋_GB2312" w:eastAsia="仿宋_GB2312" w:hAnsi="仿宋" w:hint="eastAsia"/>
          <w:sz w:val="32"/>
          <w:szCs w:val="32"/>
        </w:rPr>
        <w:t>声像灯光技术协</w:t>
      </w:r>
      <w:r w:rsidRPr="00841F5C">
        <w:rPr>
          <w:rFonts w:ascii="仿宋_GB2312" w:eastAsia="仿宋_GB2312" w:hAnsi="仿宋" w:hint="eastAsia"/>
          <w:sz w:val="32"/>
          <w:szCs w:val="32"/>
        </w:rPr>
        <w:t>会网站</w:t>
      </w:r>
    </w:p>
    <w:p w:rsidR="00E77F90" w:rsidRPr="005F7A7D" w:rsidRDefault="00E77F90" w:rsidP="00D210A5">
      <w:pPr>
        <w:spacing w:line="600" w:lineRule="exact"/>
        <w:rPr>
          <w:rFonts w:ascii="黑体" w:eastAsia="黑体" w:hAnsi="仿宋"/>
          <w:sz w:val="32"/>
          <w:szCs w:val="32"/>
        </w:rPr>
      </w:pPr>
      <w:r w:rsidRPr="005F7A7D">
        <w:rPr>
          <w:rFonts w:ascii="黑体" w:eastAsia="黑体" w:hAnsi="仿宋" w:hint="eastAsia"/>
          <w:sz w:val="32"/>
          <w:szCs w:val="32"/>
        </w:rPr>
        <w:t>六、科技创新智库</w:t>
      </w:r>
    </w:p>
    <w:p w:rsidR="00E77F90" w:rsidRPr="00CF05C6" w:rsidRDefault="00E77F90" w:rsidP="00CF05C6">
      <w:pPr>
        <w:spacing w:line="600" w:lineRule="exact"/>
        <w:rPr>
          <w:rFonts w:ascii="仿宋_GB2312" w:eastAsia="仿宋_GB2312" w:hAnsi="仿宋"/>
          <w:sz w:val="32"/>
          <w:szCs w:val="32"/>
        </w:rPr>
      </w:pPr>
      <w:r w:rsidRPr="00D27D61">
        <w:rPr>
          <w:rFonts w:ascii="仿宋_GB2312" w:eastAsia="仿宋_GB2312" w:hAnsi="仿宋" w:hint="eastAsia"/>
          <w:sz w:val="32"/>
          <w:szCs w:val="32"/>
        </w:rPr>
        <w:t>扬州大学</w:t>
      </w:r>
      <w:r>
        <w:rPr>
          <w:rFonts w:ascii="仿宋_GB2312" w:eastAsia="仿宋_GB2312" w:hAnsi="仿宋"/>
          <w:sz w:val="32"/>
          <w:szCs w:val="32"/>
        </w:rPr>
        <w:t>——</w:t>
      </w:r>
      <w:r>
        <w:rPr>
          <w:rFonts w:ascii="仿宋_GB2312" w:eastAsia="仿宋_GB2312" w:hAnsi="仿宋" w:hint="eastAsia"/>
          <w:sz w:val="32"/>
          <w:szCs w:val="32"/>
        </w:rPr>
        <w:t>宝应县夏集镇</w:t>
      </w:r>
      <w:r w:rsidRPr="00D27D61">
        <w:rPr>
          <w:rFonts w:ascii="仿宋_GB2312" w:eastAsia="仿宋_GB2312" w:hAnsi="仿宋" w:hint="eastAsia"/>
          <w:sz w:val="32"/>
          <w:szCs w:val="32"/>
        </w:rPr>
        <w:t>智库</w:t>
      </w:r>
    </w:p>
    <w:sectPr w:rsidR="00E77F90" w:rsidRPr="00CF05C6" w:rsidSect="0046789A">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F90" w:rsidRDefault="00E77F90" w:rsidP="000D6A7F">
      <w:r>
        <w:separator/>
      </w:r>
    </w:p>
  </w:endnote>
  <w:endnote w:type="continuationSeparator" w:id="0">
    <w:p w:rsidR="00E77F90" w:rsidRDefault="00E77F90" w:rsidP="000D6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90" w:rsidRDefault="00E77F90" w:rsidP="009925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7F90" w:rsidRDefault="00E77F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90" w:rsidRPr="00732551" w:rsidRDefault="00E77F90" w:rsidP="00992569">
    <w:pPr>
      <w:pStyle w:val="Footer"/>
      <w:framePr w:wrap="around" w:vAnchor="text" w:hAnchor="margin" w:xAlign="center" w:y="1"/>
      <w:rPr>
        <w:rStyle w:val="PageNumber"/>
        <w:rFonts w:ascii="Times New Roman" w:hAnsi="Times New Roman"/>
        <w:sz w:val="32"/>
        <w:szCs w:val="32"/>
      </w:rPr>
    </w:pPr>
    <w:r w:rsidRPr="00732551">
      <w:rPr>
        <w:rStyle w:val="PageNumber"/>
        <w:rFonts w:ascii="Times New Roman" w:hAnsi="Times New Roman"/>
        <w:sz w:val="32"/>
        <w:szCs w:val="32"/>
      </w:rPr>
      <w:fldChar w:fldCharType="begin"/>
    </w:r>
    <w:r w:rsidRPr="00732551">
      <w:rPr>
        <w:rStyle w:val="PageNumber"/>
        <w:rFonts w:ascii="Times New Roman" w:hAnsi="Times New Roman"/>
        <w:sz w:val="32"/>
        <w:szCs w:val="32"/>
      </w:rPr>
      <w:instrText xml:space="preserve">PAGE  </w:instrText>
    </w:r>
    <w:r w:rsidRPr="00732551">
      <w:rPr>
        <w:rStyle w:val="PageNumber"/>
        <w:rFonts w:ascii="Times New Roman" w:hAnsi="Times New Roman"/>
        <w:sz w:val="32"/>
        <w:szCs w:val="32"/>
      </w:rPr>
      <w:fldChar w:fldCharType="separate"/>
    </w:r>
    <w:r>
      <w:rPr>
        <w:rStyle w:val="PageNumber"/>
        <w:rFonts w:ascii="Times New Roman" w:hAnsi="Times New Roman"/>
        <w:noProof/>
        <w:sz w:val="32"/>
        <w:szCs w:val="32"/>
      </w:rPr>
      <w:t>4</w:t>
    </w:r>
    <w:r w:rsidRPr="00732551">
      <w:rPr>
        <w:rStyle w:val="PageNumber"/>
        <w:rFonts w:ascii="Times New Roman" w:hAnsi="Times New Roman"/>
        <w:sz w:val="32"/>
        <w:szCs w:val="32"/>
      </w:rPr>
      <w:fldChar w:fldCharType="end"/>
    </w:r>
  </w:p>
  <w:p w:rsidR="00E77F90" w:rsidRDefault="00E77F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90" w:rsidRDefault="00E77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F90" w:rsidRDefault="00E77F90" w:rsidP="000D6A7F">
      <w:r>
        <w:separator/>
      </w:r>
    </w:p>
  </w:footnote>
  <w:footnote w:type="continuationSeparator" w:id="0">
    <w:p w:rsidR="00E77F90" w:rsidRDefault="00E77F90" w:rsidP="000D6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90" w:rsidRDefault="00E77F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90" w:rsidRDefault="00E77F90" w:rsidP="00E117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90" w:rsidRDefault="00E77F90" w:rsidP="003F145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287D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CA6FE3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0E826B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5BAA7A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8ECE95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5A4D9C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54EFFA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FA44D1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BF840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58AE82"/>
    <w:lvl w:ilvl="0">
      <w:start w:val="1"/>
      <w:numFmt w:val="bullet"/>
      <w:lvlText w:val=""/>
      <w:lvlJc w:val="left"/>
      <w:pPr>
        <w:tabs>
          <w:tab w:val="num" w:pos="360"/>
        </w:tabs>
        <w:ind w:left="360" w:hanging="360"/>
      </w:pPr>
      <w:rPr>
        <w:rFonts w:ascii="Wingdings" w:hAnsi="Wingdings" w:hint="default"/>
      </w:rPr>
    </w:lvl>
  </w:abstractNum>
  <w:abstractNum w:abstractNumId="10">
    <w:nsid w:val="08DA3877"/>
    <w:multiLevelType w:val="hybridMultilevel"/>
    <w:tmpl w:val="79F2C9E0"/>
    <w:lvl w:ilvl="0" w:tplc="AA9E0B5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110B0297"/>
    <w:multiLevelType w:val="hybridMultilevel"/>
    <w:tmpl w:val="0BEA6500"/>
    <w:lvl w:ilvl="0" w:tplc="A3D8205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6C9569A0"/>
    <w:multiLevelType w:val="hybridMultilevel"/>
    <w:tmpl w:val="EB500D02"/>
    <w:lvl w:ilvl="0" w:tplc="CEE81EA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9946B31"/>
    <w:multiLevelType w:val="hybridMultilevel"/>
    <w:tmpl w:val="7CC29E5E"/>
    <w:lvl w:ilvl="0" w:tplc="77CE7F9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3"/>
  </w:num>
  <w:num w:numId="2">
    <w:abstractNumId w:val="12"/>
  </w:num>
  <w:num w:numId="3">
    <w:abstractNumId w:val="11"/>
  </w:num>
  <w:num w:numId="4">
    <w:abstractNumId w:val="10"/>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2213"/>
    <w:rsid w:val="000108D6"/>
    <w:rsid w:val="00010B56"/>
    <w:rsid w:val="00014F8E"/>
    <w:rsid w:val="000461B0"/>
    <w:rsid w:val="000955AC"/>
    <w:rsid w:val="000D05A0"/>
    <w:rsid w:val="000D6A7F"/>
    <w:rsid w:val="000F6726"/>
    <w:rsid w:val="001362A6"/>
    <w:rsid w:val="001D2612"/>
    <w:rsid w:val="001E1063"/>
    <w:rsid w:val="001E7816"/>
    <w:rsid w:val="00224543"/>
    <w:rsid w:val="002313A5"/>
    <w:rsid w:val="00234E9D"/>
    <w:rsid w:val="00237C27"/>
    <w:rsid w:val="00252C4F"/>
    <w:rsid w:val="00253F57"/>
    <w:rsid w:val="002A2213"/>
    <w:rsid w:val="002A5D23"/>
    <w:rsid w:val="00332BDB"/>
    <w:rsid w:val="00340781"/>
    <w:rsid w:val="003446DE"/>
    <w:rsid w:val="00356545"/>
    <w:rsid w:val="00362DE8"/>
    <w:rsid w:val="003B7E3E"/>
    <w:rsid w:val="003F1450"/>
    <w:rsid w:val="00402AE5"/>
    <w:rsid w:val="00415F0E"/>
    <w:rsid w:val="0046789A"/>
    <w:rsid w:val="00477F08"/>
    <w:rsid w:val="00496D34"/>
    <w:rsid w:val="004A34B5"/>
    <w:rsid w:val="004A6D48"/>
    <w:rsid w:val="005118E3"/>
    <w:rsid w:val="00564E31"/>
    <w:rsid w:val="005D0C0E"/>
    <w:rsid w:val="005F7A7D"/>
    <w:rsid w:val="006024C6"/>
    <w:rsid w:val="00615ABC"/>
    <w:rsid w:val="00632AA6"/>
    <w:rsid w:val="00643C17"/>
    <w:rsid w:val="006468C6"/>
    <w:rsid w:val="00651651"/>
    <w:rsid w:val="006A64C7"/>
    <w:rsid w:val="006C1FB5"/>
    <w:rsid w:val="006F3C7D"/>
    <w:rsid w:val="006F4871"/>
    <w:rsid w:val="00706797"/>
    <w:rsid w:val="00715BD4"/>
    <w:rsid w:val="0071709D"/>
    <w:rsid w:val="00732551"/>
    <w:rsid w:val="007363C9"/>
    <w:rsid w:val="007377D5"/>
    <w:rsid w:val="00757AE4"/>
    <w:rsid w:val="0077500D"/>
    <w:rsid w:val="00795061"/>
    <w:rsid w:val="008016E4"/>
    <w:rsid w:val="00841F5C"/>
    <w:rsid w:val="00846894"/>
    <w:rsid w:val="00886621"/>
    <w:rsid w:val="00897679"/>
    <w:rsid w:val="008A6E7F"/>
    <w:rsid w:val="008B7D7F"/>
    <w:rsid w:val="008C70CE"/>
    <w:rsid w:val="008E573A"/>
    <w:rsid w:val="008E5CE1"/>
    <w:rsid w:val="00901DF1"/>
    <w:rsid w:val="00905CAB"/>
    <w:rsid w:val="009231D5"/>
    <w:rsid w:val="00952C97"/>
    <w:rsid w:val="00985603"/>
    <w:rsid w:val="00992569"/>
    <w:rsid w:val="009A67B2"/>
    <w:rsid w:val="009C6570"/>
    <w:rsid w:val="009D596F"/>
    <w:rsid w:val="009E384B"/>
    <w:rsid w:val="009E74A1"/>
    <w:rsid w:val="009F0B69"/>
    <w:rsid w:val="009F2228"/>
    <w:rsid w:val="00A175BA"/>
    <w:rsid w:val="00A40593"/>
    <w:rsid w:val="00A42604"/>
    <w:rsid w:val="00A43A2F"/>
    <w:rsid w:val="00A45A7C"/>
    <w:rsid w:val="00A45E28"/>
    <w:rsid w:val="00A76D92"/>
    <w:rsid w:val="00AA5018"/>
    <w:rsid w:val="00AA71D3"/>
    <w:rsid w:val="00AB0006"/>
    <w:rsid w:val="00B05089"/>
    <w:rsid w:val="00B246C7"/>
    <w:rsid w:val="00B26834"/>
    <w:rsid w:val="00B27269"/>
    <w:rsid w:val="00B44DF3"/>
    <w:rsid w:val="00B62DA1"/>
    <w:rsid w:val="00B827F3"/>
    <w:rsid w:val="00B933A3"/>
    <w:rsid w:val="00B97584"/>
    <w:rsid w:val="00BA0E66"/>
    <w:rsid w:val="00BE03F0"/>
    <w:rsid w:val="00CF05C6"/>
    <w:rsid w:val="00D210A5"/>
    <w:rsid w:val="00D27D61"/>
    <w:rsid w:val="00D36B5D"/>
    <w:rsid w:val="00E11755"/>
    <w:rsid w:val="00E356EE"/>
    <w:rsid w:val="00E47D36"/>
    <w:rsid w:val="00E52E3C"/>
    <w:rsid w:val="00E64C31"/>
    <w:rsid w:val="00E77F90"/>
    <w:rsid w:val="00E87BF7"/>
    <w:rsid w:val="00E910AC"/>
    <w:rsid w:val="00E939E8"/>
    <w:rsid w:val="00EE5B2E"/>
    <w:rsid w:val="00EF54E9"/>
    <w:rsid w:val="00F54286"/>
    <w:rsid w:val="00F73C5E"/>
    <w:rsid w:val="00F76465"/>
    <w:rsid w:val="00F8341E"/>
    <w:rsid w:val="00FA1CF2"/>
    <w:rsid w:val="00FB2311"/>
    <w:rsid w:val="00FD74A2"/>
    <w:rsid w:val="00FF53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E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F8341E"/>
    <w:pPr>
      <w:ind w:leftChars="2500" w:left="100"/>
    </w:pPr>
  </w:style>
  <w:style w:type="character" w:customStyle="1" w:styleId="DateChar">
    <w:name w:val="Date Char"/>
    <w:basedOn w:val="DefaultParagraphFont"/>
    <w:link w:val="Date"/>
    <w:uiPriority w:val="99"/>
    <w:semiHidden/>
    <w:locked/>
    <w:rsid w:val="00F8341E"/>
    <w:rPr>
      <w:rFonts w:cs="Times New Roman"/>
    </w:rPr>
  </w:style>
  <w:style w:type="paragraph" w:styleId="ListParagraph">
    <w:name w:val="List Paragraph"/>
    <w:basedOn w:val="Normal"/>
    <w:uiPriority w:val="99"/>
    <w:qFormat/>
    <w:rsid w:val="00F8341E"/>
    <w:pPr>
      <w:ind w:firstLineChars="200" w:firstLine="420"/>
    </w:pPr>
  </w:style>
  <w:style w:type="paragraph" w:styleId="Header">
    <w:name w:val="header"/>
    <w:basedOn w:val="Normal"/>
    <w:link w:val="HeaderChar"/>
    <w:autoRedefine/>
    <w:uiPriority w:val="99"/>
    <w:rsid w:val="003F145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F1450"/>
    <w:rPr>
      <w:rFonts w:ascii="Calibri" w:eastAsia="宋体" w:hAnsi="Calibri" w:cs="Times New Roman"/>
      <w:kern w:val="2"/>
      <w:sz w:val="18"/>
      <w:szCs w:val="18"/>
      <w:lang w:val="en-US" w:eastAsia="zh-CN" w:bidi="ar-SA"/>
    </w:rPr>
  </w:style>
  <w:style w:type="paragraph" w:styleId="Footer">
    <w:name w:val="footer"/>
    <w:basedOn w:val="Normal"/>
    <w:link w:val="FooterChar"/>
    <w:uiPriority w:val="99"/>
    <w:rsid w:val="000D6A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D6A7F"/>
    <w:rPr>
      <w:rFonts w:cs="Times New Roman"/>
      <w:sz w:val="18"/>
      <w:szCs w:val="18"/>
    </w:rPr>
  </w:style>
  <w:style w:type="paragraph" w:styleId="BalloonText">
    <w:name w:val="Balloon Text"/>
    <w:basedOn w:val="Normal"/>
    <w:link w:val="BalloonTextChar"/>
    <w:uiPriority w:val="99"/>
    <w:semiHidden/>
    <w:rsid w:val="000D6A7F"/>
    <w:rPr>
      <w:sz w:val="18"/>
      <w:szCs w:val="18"/>
    </w:rPr>
  </w:style>
  <w:style w:type="character" w:customStyle="1" w:styleId="BalloonTextChar">
    <w:name w:val="Balloon Text Char"/>
    <w:basedOn w:val="DefaultParagraphFont"/>
    <w:link w:val="BalloonText"/>
    <w:uiPriority w:val="99"/>
    <w:semiHidden/>
    <w:locked/>
    <w:rsid w:val="000D6A7F"/>
    <w:rPr>
      <w:rFonts w:cs="Times New Roman"/>
      <w:sz w:val="18"/>
      <w:szCs w:val="18"/>
    </w:rPr>
  </w:style>
  <w:style w:type="character" w:styleId="PageNumber">
    <w:name w:val="page number"/>
    <w:basedOn w:val="DefaultParagraphFont"/>
    <w:uiPriority w:val="99"/>
    <w:rsid w:val="0073255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4</Pages>
  <Words>219</Words>
  <Characters>1254</Characters>
  <Application>Microsoft Office Outlook</Application>
  <DocSecurity>0</DocSecurity>
  <Lines>0</Lines>
  <Paragraphs>0</Paragraphs>
  <ScaleCrop>false</ScaleCrop>
  <Company>扬州市科协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学会部</dc:creator>
  <cp:keywords/>
  <dc:description/>
  <cp:lastModifiedBy>微软用户</cp:lastModifiedBy>
  <cp:revision>14</cp:revision>
  <cp:lastPrinted>2016-12-26T03:15:00Z</cp:lastPrinted>
  <dcterms:created xsi:type="dcterms:W3CDTF">2016-12-26T07:06:00Z</dcterms:created>
  <dcterms:modified xsi:type="dcterms:W3CDTF">2017-12-18T06:44:00Z</dcterms:modified>
</cp:coreProperties>
</file>